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052E70" w14:textId="3C04CD8B" w:rsidR="001C4738" w:rsidRPr="0023096E" w:rsidRDefault="001C4738" w:rsidP="00EF628B">
      <w:pPr>
        <w:jc w:val="both"/>
      </w:pPr>
    </w:p>
    <w:p w14:paraId="307C95C9" w14:textId="77777777" w:rsidR="0034786F" w:rsidRPr="0023096E" w:rsidRDefault="0034786F" w:rsidP="00EF628B">
      <w:pPr>
        <w:jc w:val="both"/>
      </w:pPr>
    </w:p>
    <w:p w14:paraId="368B204E" w14:textId="77777777" w:rsidR="0034786F" w:rsidRPr="0023096E" w:rsidRDefault="0034786F" w:rsidP="00EF628B">
      <w:pPr>
        <w:jc w:val="both"/>
      </w:pPr>
    </w:p>
    <w:p w14:paraId="1263137A" w14:textId="77777777" w:rsidR="0034786F" w:rsidRPr="0023096E" w:rsidRDefault="0034786F" w:rsidP="00EF628B">
      <w:pPr>
        <w:jc w:val="both"/>
      </w:pPr>
    </w:p>
    <w:p w14:paraId="7DEED934" w14:textId="77777777" w:rsidR="0034786F" w:rsidRPr="0023096E" w:rsidRDefault="0034786F" w:rsidP="00EF628B">
      <w:pPr>
        <w:jc w:val="both"/>
      </w:pPr>
    </w:p>
    <w:p w14:paraId="4F0F8E56" w14:textId="77777777" w:rsidR="0034786F" w:rsidRPr="0023096E" w:rsidRDefault="0034786F" w:rsidP="00EF628B">
      <w:pPr>
        <w:jc w:val="both"/>
      </w:pPr>
    </w:p>
    <w:p w14:paraId="017BCBCD" w14:textId="1B30C36C" w:rsidR="00EF0D61" w:rsidRPr="00BF7996" w:rsidRDefault="000E492A" w:rsidP="00BF7996">
      <w:pPr>
        <w:pStyle w:val="Podnaslov"/>
      </w:pPr>
      <w:bookmarkStart w:id="0" w:name="_Toc180660809"/>
      <w:r w:rsidRPr="00BF7996">
        <w:t>P</w:t>
      </w:r>
      <w:r w:rsidR="003C2057" w:rsidRPr="00BF7996">
        <w:t>ROJEKTNA NALOGA</w:t>
      </w:r>
      <w:bookmarkEnd w:id="0"/>
    </w:p>
    <w:p w14:paraId="05462110" w14:textId="77777777" w:rsidR="00EF0D61" w:rsidRPr="0023096E" w:rsidRDefault="00EF0D61" w:rsidP="00BF7996">
      <w:pPr>
        <w:pStyle w:val="NaslovTOC"/>
        <w:jc w:val="both"/>
      </w:pPr>
    </w:p>
    <w:p w14:paraId="35A01E99" w14:textId="77777777" w:rsidR="0034786F" w:rsidRPr="0023096E" w:rsidRDefault="0034786F" w:rsidP="00BF7996">
      <w:pPr>
        <w:pStyle w:val="NaslovTOC"/>
        <w:jc w:val="both"/>
      </w:pPr>
    </w:p>
    <w:p w14:paraId="2DE0AC1A" w14:textId="0BAE7920" w:rsidR="003C2057" w:rsidRPr="00BF7996" w:rsidRDefault="003C2057" w:rsidP="00BF7996">
      <w:pPr>
        <w:pStyle w:val="Naslov"/>
      </w:pPr>
      <w:r w:rsidRPr="00BF7996">
        <w:t>PLATFORMA ZA UPRAVLJANJE S PODATKI INTEGRIRANEGA MESTNEGA POTNIŠKEGA PROMETA</w:t>
      </w:r>
    </w:p>
    <w:p w14:paraId="1F373571" w14:textId="77777777" w:rsidR="003C2057" w:rsidRPr="00BF7996" w:rsidRDefault="003C2057" w:rsidP="00BF7996">
      <w:pPr>
        <w:pStyle w:val="Naslov"/>
      </w:pPr>
      <w:r w:rsidRPr="00BF7996">
        <w:t>IN</w:t>
      </w:r>
    </w:p>
    <w:p w14:paraId="772DF4CE" w14:textId="33487ECC" w:rsidR="00EF0D61" w:rsidRPr="00BF7996" w:rsidRDefault="003C2057" w:rsidP="00BF7996">
      <w:pPr>
        <w:pStyle w:val="Naslov"/>
      </w:pPr>
      <w:r w:rsidRPr="00BF7996">
        <w:t>SISTEM PRODAJE IN NADZORA VOZOVNIC</w:t>
      </w:r>
    </w:p>
    <w:p w14:paraId="3915696A" w14:textId="77777777" w:rsidR="00EF0D61" w:rsidRPr="003C2057" w:rsidRDefault="00EF0D61" w:rsidP="00EF628B">
      <w:pPr>
        <w:jc w:val="both"/>
        <w:rPr>
          <w:sz w:val="40"/>
          <w:szCs w:val="40"/>
        </w:rPr>
      </w:pPr>
    </w:p>
    <w:p w14:paraId="0579D49D" w14:textId="77777777" w:rsidR="00EF0D61" w:rsidRPr="0023096E" w:rsidRDefault="00EF0D61" w:rsidP="00EF628B">
      <w:pPr>
        <w:jc w:val="both"/>
      </w:pPr>
    </w:p>
    <w:p w14:paraId="2DDE3AFE" w14:textId="77777777" w:rsidR="00EF0D61" w:rsidRPr="0023096E" w:rsidRDefault="00EF0D61" w:rsidP="00EF628B">
      <w:pPr>
        <w:jc w:val="both"/>
      </w:pPr>
    </w:p>
    <w:p w14:paraId="0CCC0069" w14:textId="77777777" w:rsidR="00A718BA" w:rsidRPr="0023096E" w:rsidRDefault="00A718BA" w:rsidP="00EF628B">
      <w:pPr>
        <w:jc w:val="both"/>
        <w:rPr>
          <w:sz w:val="32"/>
          <w:szCs w:val="32"/>
        </w:rPr>
      </w:pPr>
    </w:p>
    <w:p w14:paraId="550AD956" w14:textId="77777777" w:rsidR="00A718BA" w:rsidRPr="0023096E" w:rsidRDefault="00A718BA" w:rsidP="00EF628B">
      <w:pPr>
        <w:jc w:val="both"/>
        <w:rPr>
          <w:sz w:val="32"/>
          <w:szCs w:val="32"/>
        </w:rPr>
      </w:pPr>
    </w:p>
    <w:p w14:paraId="78727048" w14:textId="77777777" w:rsidR="00A718BA" w:rsidRPr="0023096E" w:rsidRDefault="00A718BA" w:rsidP="00EF628B">
      <w:pPr>
        <w:jc w:val="both"/>
        <w:rPr>
          <w:sz w:val="32"/>
          <w:szCs w:val="32"/>
        </w:rPr>
      </w:pPr>
    </w:p>
    <w:p w14:paraId="1ADA3ADD" w14:textId="77777777" w:rsidR="00A718BA" w:rsidRPr="0023096E" w:rsidRDefault="00A718BA" w:rsidP="00EF628B">
      <w:pPr>
        <w:jc w:val="both"/>
        <w:rPr>
          <w:sz w:val="32"/>
          <w:szCs w:val="32"/>
        </w:rPr>
      </w:pPr>
    </w:p>
    <w:p w14:paraId="34E31A14" w14:textId="77777777" w:rsidR="00CC692D" w:rsidRDefault="00CC692D" w:rsidP="00EF628B">
      <w:pPr>
        <w:jc w:val="both"/>
        <w:rPr>
          <w:sz w:val="32"/>
          <w:szCs w:val="32"/>
        </w:rPr>
      </w:pPr>
    </w:p>
    <w:p w14:paraId="4F44C043" w14:textId="77777777" w:rsidR="00CC692D" w:rsidRPr="0023096E" w:rsidRDefault="00CC692D" w:rsidP="00EF628B">
      <w:pPr>
        <w:jc w:val="both"/>
        <w:rPr>
          <w:sz w:val="32"/>
          <w:szCs w:val="32"/>
        </w:rPr>
      </w:pPr>
    </w:p>
    <w:p w14:paraId="6B112C21" w14:textId="67BF9081" w:rsidR="00A319F4" w:rsidRPr="00CC692D" w:rsidRDefault="005930C2" w:rsidP="005930C2">
      <w:pPr>
        <w:jc w:val="center"/>
        <w:rPr>
          <w:sz w:val="28"/>
          <w:szCs w:val="28"/>
        </w:rPr>
      </w:pPr>
      <w:r>
        <w:rPr>
          <w:sz w:val="28"/>
          <w:szCs w:val="28"/>
        </w:rPr>
        <w:t>Kranj</w:t>
      </w:r>
      <w:r w:rsidR="00A00DB2" w:rsidRPr="00BF7996">
        <w:rPr>
          <w:sz w:val="28"/>
          <w:szCs w:val="28"/>
        </w:rPr>
        <w:t xml:space="preserve">, </w:t>
      </w:r>
      <w:r w:rsidR="00252A47">
        <w:rPr>
          <w:sz w:val="28"/>
          <w:szCs w:val="28"/>
        </w:rPr>
        <w:t>november</w:t>
      </w:r>
      <w:r w:rsidR="00A00DB2" w:rsidRPr="00BF7996">
        <w:rPr>
          <w:sz w:val="28"/>
          <w:szCs w:val="28"/>
        </w:rPr>
        <w:t xml:space="preserve"> 2024</w:t>
      </w:r>
      <w:r w:rsidR="000E492A" w:rsidRPr="0023096E">
        <w:br w:type="page"/>
      </w:r>
    </w:p>
    <w:sdt>
      <w:sdtPr>
        <w:rPr>
          <w:rFonts w:asciiTheme="minorHAnsi" w:eastAsiaTheme="minorHAnsi" w:hAnsiTheme="minorHAnsi" w:cstheme="minorBidi"/>
          <w:color w:val="auto"/>
          <w:kern w:val="2"/>
          <w:sz w:val="22"/>
          <w:szCs w:val="22"/>
          <w:lang w:eastAsia="en-US"/>
          <w14:ligatures w14:val="standardContextual"/>
        </w:rPr>
        <w:id w:val="1300042017"/>
        <w:docPartObj>
          <w:docPartGallery w:val="Table of Contents"/>
          <w:docPartUnique/>
        </w:docPartObj>
      </w:sdtPr>
      <w:sdtEndPr>
        <w:rPr>
          <w:b/>
          <w:bCs/>
        </w:rPr>
      </w:sdtEndPr>
      <w:sdtContent>
        <w:p w14:paraId="0CD6CBF4" w14:textId="77777777" w:rsidR="00341513" w:rsidRDefault="00341513" w:rsidP="00EF628B">
          <w:pPr>
            <w:pStyle w:val="NaslovTOC"/>
            <w:jc w:val="both"/>
          </w:pPr>
          <w:r w:rsidRPr="0023096E">
            <w:t>Vsebina:</w:t>
          </w:r>
        </w:p>
        <w:p w14:paraId="2AD93FBD" w14:textId="77777777" w:rsidR="00CC692D" w:rsidRPr="00CC692D" w:rsidRDefault="00CC692D" w:rsidP="00CC692D">
          <w:pPr>
            <w:rPr>
              <w:lang w:eastAsia="sl-SI"/>
            </w:rPr>
          </w:pPr>
        </w:p>
        <w:p w14:paraId="57C22521" w14:textId="3F4FE3A5" w:rsidR="005930C2" w:rsidRDefault="00341513">
          <w:pPr>
            <w:pStyle w:val="Kazalovsebine1"/>
            <w:tabs>
              <w:tab w:val="left" w:pos="440"/>
              <w:tab w:val="right" w:leader="dot" w:pos="9344"/>
            </w:tabs>
            <w:rPr>
              <w:rFonts w:eastAsiaTheme="minorEastAsia"/>
              <w:noProof/>
              <w:sz w:val="24"/>
              <w:szCs w:val="24"/>
              <w:lang w:eastAsia="sl-SI"/>
            </w:rPr>
          </w:pPr>
          <w:r w:rsidRPr="0023096E">
            <w:fldChar w:fldCharType="begin"/>
          </w:r>
          <w:r w:rsidRPr="0023096E">
            <w:instrText xml:space="preserve"> TOC \o "1-3" \h \z \u </w:instrText>
          </w:r>
          <w:r w:rsidRPr="0023096E">
            <w:fldChar w:fldCharType="separate"/>
          </w:r>
          <w:hyperlink w:anchor="_Toc182912329" w:history="1">
            <w:r w:rsidR="005930C2" w:rsidRPr="007C45D6">
              <w:rPr>
                <w:rStyle w:val="Hiperpovezava"/>
                <w:noProof/>
              </w:rPr>
              <w:t>1</w:t>
            </w:r>
            <w:r w:rsidR="005930C2">
              <w:rPr>
                <w:rFonts w:eastAsiaTheme="minorEastAsia"/>
                <w:noProof/>
                <w:sz w:val="24"/>
                <w:szCs w:val="24"/>
                <w:lang w:eastAsia="sl-SI"/>
              </w:rPr>
              <w:tab/>
            </w:r>
            <w:r w:rsidR="005930C2" w:rsidRPr="007C45D6">
              <w:rPr>
                <w:rStyle w:val="Hiperpovezava"/>
                <w:noProof/>
              </w:rPr>
              <w:t>Pregled uporabljenih izrazov, okrajšav, kratic in tujih besed</w:t>
            </w:r>
            <w:r w:rsidR="005930C2">
              <w:rPr>
                <w:noProof/>
                <w:webHidden/>
              </w:rPr>
              <w:tab/>
            </w:r>
            <w:r w:rsidR="005930C2">
              <w:rPr>
                <w:noProof/>
                <w:webHidden/>
              </w:rPr>
              <w:fldChar w:fldCharType="begin"/>
            </w:r>
            <w:r w:rsidR="005930C2">
              <w:rPr>
                <w:noProof/>
                <w:webHidden/>
              </w:rPr>
              <w:instrText xml:space="preserve"> PAGEREF _Toc182912329 \h </w:instrText>
            </w:r>
            <w:r w:rsidR="005930C2">
              <w:rPr>
                <w:noProof/>
                <w:webHidden/>
              </w:rPr>
            </w:r>
            <w:r w:rsidR="005930C2">
              <w:rPr>
                <w:noProof/>
                <w:webHidden/>
              </w:rPr>
              <w:fldChar w:fldCharType="separate"/>
            </w:r>
            <w:r w:rsidR="005930C2">
              <w:rPr>
                <w:noProof/>
                <w:webHidden/>
              </w:rPr>
              <w:t>4</w:t>
            </w:r>
            <w:r w:rsidR="005930C2">
              <w:rPr>
                <w:noProof/>
                <w:webHidden/>
              </w:rPr>
              <w:fldChar w:fldCharType="end"/>
            </w:r>
          </w:hyperlink>
        </w:p>
        <w:p w14:paraId="4E174777" w14:textId="61CBB79C" w:rsidR="005930C2" w:rsidRDefault="005930C2">
          <w:pPr>
            <w:pStyle w:val="Kazalovsebine1"/>
            <w:tabs>
              <w:tab w:val="left" w:pos="440"/>
              <w:tab w:val="right" w:leader="dot" w:pos="9344"/>
            </w:tabs>
            <w:rPr>
              <w:rFonts w:eastAsiaTheme="minorEastAsia"/>
              <w:noProof/>
              <w:sz w:val="24"/>
              <w:szCs w:val="24"/>
              <w:lang w:eastAsia="sl-SI"/>
            </w:rPr>
          </w:pPr>
          <w:hyperlink w:anchor="_Toc182912330" w:history="1">
            <w:r w:rsidRPr="007C45D6">
              <w:rPr>
                <w:rStyle w:val="Hiperpovezava"/>
                <w:noProof/>
              </w:rPr>
              <w:t>2</w:t>
            </w:r>
            <w:r>
              <w:rPr>
                <w:rFonts w:eastAsiaTheme="minorEastAsia"/>
                <w:noProof/>
                <w:sz w:val="24"/>
                <w:szCs w:val="24"/>
                <w:lang w:eastAsia="sl-SI"/>
              </w:rPr>
              <w:tab/>
            </w:r>
            <w:r w:rsidRPr="007C45D6">
              <w:rPr>
                <w:rStyle w:val="Hiperpovezava"/>
                <w:noProof/>
              </w:rPr>
              <w:t>Uvodne opredelitve in izhodišča za projektno nalogo</w:t>
            </w:r>
            <w:r>
              <w:rPr>
                <w:noProof/>
                <w:webHidden/>
              </w:rPr>
              <w:tab/>
            </w:r>
            <w:r>
              <w:rPr>
                <w:noProof/>
                <w:webHidden/>
              </w:rPr>
              <w:fldChar w:fldCharType="begin"/>
            </w:r>
            <w:r>
              <w:rPr>
                <w:noProof/>
                <w:webHidden/>
              </w:rPr>
              <w:instrText xml:space="preserve"> PAGEREF _Toc182912330 \h </w:instrText>
            </w:r>
            <w:r>
              <w:rPr>
                <w:noProof/>
                <w:webHidden/>
              </w:rPr>
            </w:r>
            <w:r>
              <w:rPr>
                <w:noProof/>
                <w:webHidden/>
              </w:rPr>
              <w:fldChar w:fldCharType="separate"/>
            </w:r>
            <w:r>
              <w:rPr>
                <w:noProof/>
                <w:webHidden/>
              </w:rPr>
              <w:t>7</w:t>
            </w:r>
            <w:r>
              <w:rPr>
                <w:noProof/>
                <w:webHidden/>
              </w:rPr>
              <w:fldChar w:fldCharType="end"/>
            </w:r>
          </w:hyperlink>
        </w:p>
        <w:p w14:paraId="6E1D9052" w14:textId="5402054B" w:rsidR="005930C2" w:rsidRDefault="005930C2">
          <w:pPr>
            <w:pStyle w:val="Kazalovsebine1"/>
            <w:tabs>
              <w:tab w:val="left" w:pos="440"/>
              <w:tab w:val="right" w:leader="dot" w:pos="9344"/>
            </w:tabs>
            <w:rPr>
              <w:rFonts w:eastAsiaTheme="minorEastAsia"/>
              <w:noProof/>
              <w:sz w:val="24"/>
              <w:szCs w:val="24"/>
              <w:lang w:eastAsia="sl-SI"/>
            </w:rPr>
          </w:pPr>
          <w:hyperlink w:anchor="_Toc182912331" w:history="1">
            <w:r w:rsidRPr="007C45D6">
              <w:rPr>
                <w:rStyle w:val="Hiperpovezava"/>
                <w:noProof/>
              </w:rPr>
              <w:t>3</w:t>
            </w:r>
            <w:r>
              <w:rPr>
                <w:rFonts w:eastAsiaTheme="minorEastAsia"/>
                <w:noProof/>
                <w:sz w:val="24"/>
                <w:szCs w:val="24"/>
                <w:lang w:eastAsia="sl-SI"/>
              </w:rPr>
              <w:tab/>
            </w:r>
            <w:r w:rsidRPr="007C45D6">
              <w:rPr>
                <w:rStyle w:val="Hiperpovezava"/>
                <w:noProof/>
              </w:rPr>
              <w:t>Opis projektne naloge</w:t>
            </w:r>
            <w:r>
              <w:rPr>
                <w:noProof/>
                <w:webHidden/>
              </w:rPr>
              <w:tab/>
            </w:r>
            <w:r>
              <w:rPr>
                <w:noProof/>
                <w:webHidden/>
              </w:rPr>
              <w:fldChar w:fldCharType="begin"/>
            </w:r>
            <w:r>
              <w:rPr>
                <w:noProof/>
                <w:webHidden/>
              </w:rPr>
              <w:instrText xml:space="preserve"> PAGEREF _Toc182912331 \h </w:instrText>
            </w:r>
            <w:r>
              <w:rPr>
                <w:noProof/>
                <w:webHidden/>
              </w:rPr>
            </w:r>
            <w:r>
              <w:rPr>
                <w:noProof/>
                <w:webHidden/>
              </w:rPr>
              <w:fldChar w:fldCharType="separate"/>
            </w:r>
            <w:r>
              <w:rPr>
                <w:noProof/>
                <w:webHidden/>
              </w:rPr>
              <w:t>7</w:t>
            </w:r>
            <w:r>
              <w:rPr>
                <w:noProof/>
                <w:webHidden/>
              </w:rPr>
              <w:fldChar w:fldCharType="end"/>
            </w:r>
          </w:hyperlink>
        </w:p>
        <w:p w14:paraId="7F368FCC" w14:textId="0E72FAFD" w:rsidR="005930C2" w:rsidRDefault="005930C2">
          <w:pPr>
            <w:pStyle w:val="Kazalovsebine2"/>
            <w:tabs>
              <w:tab w:val="left" w:pos="960"/>
              <w:tab w:val="right" w:leader="dot" w:pos="9344"/>
            </w:tabs>
            <w:rPr>
              <w:rFonts w:eastAsiaTheme="minorEastAsia"/>
              <w:noProof/>
              <w:sz w:val="24"/>
              <w:szCs w:val="24"/>
              <w:lang w:eastAsia="sl-SI"/>
            </w:rPr>
          </w:pPr>
          <w:hyperlink w:anchor="_Toc182912332" w:history="1">
            <w:r w:rsidRPr="007C45D6">
              <w:rPr>
                <w:rStyle w:val="Hiperpovezava"/>
                <w:noProof/>
              </w:rPr>
              <w:t>3.1</w:t>
            </w:r>
            <w:r>
              <w:rPr>
                <w:rFonts w:eastAsiaTheme="minorEastAsia"/>
                <w:noProof/>
                <w:sz w:val="24"/>
                <w:szCs w:val="24"/>
                <w:lang w:eastAsia="sl-SI"/>
              </w:rPr>
              <w:tab/>
            </w:r>
            <w:r w:rsidRPr="007C45D6">
              <w:rPr>
                <w:rStyle w:val="Hiperpovezava"/>
                <w:noProof/>
              </w:rPr>
              <w:t>Strojna oprema</w:t>
            </w:r>
            <w:r>
              <w:rPr>
                <w:noProof/>
                <w:webHidden/>
              </w:rPr>
              <w:tab/>
            </w:r>
            <w:r>
              <w:rPr>
                <w:noProof/>
                <w:webHidden/>
              </w:rPr>
              <w:fldChar w:fldCharType="begin"/>
            </w:r>
            <w:r>
              <w:rPr>
                <w:noProof/>
                <w:webHidden/>
              </w:rPr>
              <w:instrText xml:space="preserve"> PAGEREF _Toc182912332 \h </w:instrText>
            </w:r>
            <w:r>
              <w:rPr>
                <w:noProof/>
                <w:webHidden/>
              </w:rPr>
            </w:r>
            <w:r>
              <w:rPr>
                <w:noProof/>
                <w:webHidden/>
              </w:rPr>
              <w:fldChar w:fldCharType="separate"/>
            </w:r>
            <w:r>
              <w:rPr>
                <w:noProof/>
                <w:webHidden/>
              </w:rPr>
              <w:t>10</w:t>
            </w:r>
            <w:r>
              <w:rPr>
                <w:noProof/>
                <w:webHidden/>
              </w:rPr>
              <w:fldChar w:fldCharType="end"/>
            </w:r>
          </w:hyperlink>
        </w:p>
        <w:p w14:paraId="6B37889B" w14:textId="4737BCBB" w:rsidR="005930C2" w:rsidRDefault="005930C2">
          <w:pPr>
            <w:pStyle w:val="Kazalovsebine3"/>
            <w:tabs>
              <w:tab w:val="left" w:pos="1200"/>
              <w:tab w:val="right" w:leader="dot" w:pos="9344"/>
            </w:tabs>
            <w:rPr>
              <w:rFonts w:eastAsiaTheme="minorEastAsia"/>
              <w:noProof/>
              <w:sz w:val="24"/>
              <w:szCs w:val="24"/>
              <w:lang w:eastAsia="sl-SI"/>
            </w:rPr>
          </w:pPr>
          <w:hyperlink w:anchor="_Toc182912333" w:history="1">
            <w:r w:rsidRPr="007C45D6">
              <w:rPr>
                <w:rStyle w:val="Hiperpovezava"/>
                <w:noProof/>
              </w:rPr>
              <w:t>3.1.1</w:t>
            </w:r>
            <w:r>
              <w:rPr>
                <w:rFonts w:eastAsiaTheme="minorEastAsia"/>
                <w:noProof/>
                <w:sz w:val="24"/>
                <w:szCs w:val="24"/>
                <w:lang w:eastAsia="sl-SI"/>
              </w:rPr>
              <w:tab/>
            </w:r>
            <w:r w:rsidRPr="007C45D6">
              <w:rPr>
                <w:rStyle w:val="Hiperpovezava"/>
                <w:noProof/>
              </w:rPr>
              <w:t>Oprema na vozilu</w:t>
            </w:r>
            <w:r>
              <w:rPr>
                <w:noProof/>
                <w:webHidden/>
              </w:rPr>
              <w:tab/>
            </w:r>
            <w:r>
              <w:rPr>
                <w:noProof/>
                <w:webHidden/>
              </w:rPr>
              <w:fldChar w:fldCharType="begin"/>
            </w:r>
            <w:r>
              <w:rPr>
                <w:noProof/>
                <w:webHidden/>
              </w:rPr>
              <w:instrText xml:space="preserve"> PAGEREF _Toc182912333 \h </w:instrText>
            </w:r>
            <w:r>
              <w:rPr>
                <w:noProof/>
                <w:webHidden/>
              </w:rPr>
            </w:r>
            <w:r>
              <w:rPr>
                <w:noProof/>
                <w:webHidden/>
              </w:rPr>
              <w:fldChar w:fldCharType="separate"/>
            </w:r>
            <w:r>
              <w:rPr>
                <w:noProof/>
                <w:webHidden/>
              </w:rPr>
              <w:t>10</w:t>
            </w:r>
            <w:r>
              <w:rPr>
                <w:noProof/>
                <w:webHidden/>
              </w:rPr>
              <w:fldChar w:fldCharType="end"/>
            </w:r>
          </w:hyperlink>
        </w:p>
        <w:p w14:paraId="4C809A1E" w14:textId="4916E058" w:rsidR="005930C2" w:rsidRDefault="005930C2">
          <w:pPr>
            <w:pStyle w:val="Kazalovsebine2"/>
            <w:tabs>
              <w:tab w:val="left" w:pos="960"/>
              <w:tab w:val="right" w:leader="dot" w:pos="9344"/>
            </w:tabs>
            <w:rPr>
              <w:rFonts w:eastAsiaTheme="minorEastAsia"/>
              <w:noProof/>
              <w:sz w:val="24"/>
              <w:szCs w:val="24"/>
              <w:lang w:eastAsia="sl-SI"/>
            </w:rPr>
          </w:pPr>
          <w:hyperlink w:anchor="_Toc182912334" w:history="1">
            <w:r w:rsidRPr="007C45D6">
              <w:rPr>
                <w:rStyle w:val="Hiperpovezava"/>
                <w:noProof/>
              </w:rPr>
              <w:t>3.2</w:t>
            </w:r>
            <w:r>
              <w:rPr>
                <w:rFonts w:eastAsiaTheme="minorEastAsia"/>
                <w:noProof/>
                <w:sz w:val="24"/>
                <w:szCs w:val="24"/>
                <w:lang w:eastAsia="sl-SI"/>
              </w:rPr>
              <w:tab/>
            </w:r>
            <w:r w:rsidRPr="007C45D6">
              <w:rPr>
                <w:rStyle w:val="Hiperpovezava"/>
                <w:noProof/>
              </w:rPr>
              <w:t>Zunanje integracije</w:t>
            </w:r>
            <w:r>
              <w:rPr>
                <w:noProof/>
                <w:webHidden/>
              </w:rPr>
              <w:tab/>
            </w:r>
            <w:r>
              <w:rPr>
                <w:noProof/>
                <w:webHidden/>
              </w:rPr>
              <w:fldChar w:fldCharType="begin"/>
            </w:r>
            <w:r>
              <w:rPr>
                <w:noProof/>
                <w:webHidden/>
              </w:rPr>
              <w:instrText xml:space="preserve"> PAGEREF _Toc182912334 \h </w:instrText>
            </w:r>
            <w:r>
              <w:rPr>
                <w:noProof/>
                <w:webHidden/>
              </w:rPr>
            </w:r>
            <w:r>
              <w:rPr>
                <w:noProof/>
                <w:webHidden/>
              </w:rPr>
              <w:fldChar w:fldCharType="separate"/>
            </w:r>
            <w:r>
              <w:rPr>
                <w:noProof/>
                <w:webHidden/>
              </w:rPr>
              <w:t>11</w:t>
            </w:r>
            <w:r>
              <w:rPr>
                <w:noProof/>
                <w:webHidden/>
              </w:rPr>
              <w:fldChar w:fldCharType="end"/>
            </w:r>
          </w:hyperlink>
        </w:p>
        <w:p w14:paraId="7CA55BD1" w14:textId="26C4C972" w:rsidR="005930C2" w:rsidRDefault="005930C2">
          <w:pPr>
            <w:pStyle w:val="Kazalovsebine3"/>
            <w:tabs>
              <w:tab w:val="left" w:pos="1200"/>
              <w:tab w:val="right" w:leader="dot" w:pos="9344"/>
            </w:tabs>
            <w:rPr>
              <w:rFonts w:eastAsiaTheme="minorEastAsia"/>
              <w:noProof/>
              <w:sz w:val="24"/>
              <w:szCs w:val="24"/>
              <w:lang w:eastAsia="sl-SI"/>
            </w:rPr>
          </w:pPr>
          <w:hyperlink w:anchor="_Toc182912335" w:history="1">
            <w:r w:rsidRPr="007C45D6">
              <w:rPr>
                <w:rStyle w:val="Hiperpovezava"/>
                <w:noProof/>
              </w:rPr>
              <w:t>3.2.1</w:t>
            </w:r>
            <w:r>
              <w:rPr>
                <w:rFonts w:eastAsiaTheme="minorEastAsia"/>
                <w:noProof/>
                <w:sz w:val="24"/>
                <w:szCs w:val="24"/>
                <w:lang w:eastAsia="sl-SI"/>
              </w:rPr>
              <w:tab/>
            </w:r>
            <w:r w:rsidRPr="007C45D6">
              <w:rPr>
                <w:rStyle w:val="Hiperpovezava"/>
                <w:noProof/>
              </w:rPr>
              <w:t>Validatorji</w:t>
            </w:r>
            <w:r>
              <w:rPr>
                <w:noProof/>
                <w:webHidden/>
              </w:rPr>
              <w:tab/>
            </w:r>
            <w:r>
              <w:rPr>
                <w:noProof/>
                <w:webHidden/>
              </w:rPr>
              <w:fldChar w:fldCharType="begin"/>
            </w:r>
            <w:r>
              <w:rPr>
                <w:noProof/>
                <w:webHidden/>
              </w:rPr>
              <w:instrText xml:space="preserve"> PAGEREF _Toc182912335 \h </w:instrText>
            </w:r>
            <w:r>
              <w:rPr>
                <w:noProof/>
                <w:webHidden/>
              </w:rPr>
            </w:r>
            <w:r>
              <w:rPr>
                <w:noProof/>
                <w:webHidden/>
              </w:rPr>
              <w:fldChar w:fldCharType="separate"/>
            </w:r>
            <w:r>
              <w:rPr>
                <w:noProof/>
                <w:webHidden/>
              </w:rPr>
              <w:t>11</w:t>
            </w:r>
            <w:r>
              <w:rPr>
                <w:noProof/>
                <w:webHidden/>
              </w:rPr>
              <w:fldChar w:fldCharType="end"/>
            </w:r>
          </w:hyperlink>
        </w:p>
        <w:p w14:paraId="6EC068D8" w14:textId="640C8A01" w:rsidR="005930C2" w:rsidRDefault="005930C2">
          <w:pPr>
            <w:pStyle w:val="Kazalovsebine3"/>
            <w:tabs>
              <w:tab w:val="left" w:pos="1200"/>
              <w:tab w:val="right" w:leader="dot" w:pos="9344"/>
            </w:tabs>
            <w:rPr>
              <w:rFonts w:eastAsiaTheme="minorEastAsia"/>
              <w:noProof/>
              <w:sz w:val="24"/>
              <w:szCs w:val="24"/>
              <w:lang w:eastAsia="sl-SI"/>
            </w:rPr>
          </w:pPr>
          <w:hyperlink w:anchor="_Toc182912336" w:history="1">
            <w:r w:rsidRPr="007C45D6">
              <w:rPr>
                <w:rStyle w:val="Hiperpovezava"/>
                <w:noProof/>
              </w:rPr>
              <w:t>3.2.2</w:t>
            </w:r>
            <w:r>
              <w:rPr>
                <w:rFonts w:eastAsiaTheme="minorEastAsia"/>
                <w:noProof/>
                <w:sz w:val="24"/>
                <w:szCs w:val="24"/>
                <w:lang w:eastAsia="sl-SI"/>
              </w:rPr>
              <w:tab/>
            </w:r>
            <w:r w:rsidRPr="007C45D6">
              <w:rPr>
                <w:rStyle w:val="Hiperpovezava"/>
                <w:noProof/>
              </w:rPr>
              <w:t>Spletna aplikacija</w:t>
            </w:r>
            <w:r>
              <w:rPr>
                <w:noProof/>
                <w:webHidden/>
              </w:rPr>
              <w:tab/>
            </w:r>
            <w:r>
              <w:rPr>
                <w:noProof/>
                <w:webHidden/>
              </w:rPr>
              <w:fldChar w:fldCharType="begin"/>
            </w:r>
            <w:r>
              <w:rPr>
                <w:noProof/>
                <w:webHidden/>
              </w:rPr>
              <w:instrText xml:space="preserve"> PAGEREF _Toc182912336 \h </w:instrText>
            </w:r>
            <w:r>
              <w:rPr>
                <w:noProof/>
                <w:webHidden/>
              </w:rPr>
            </w:r>
            <w:r>
              <w:rPr>
                <w:noProof/>
                <w:webHidden/>
              </w:rPr>
              <w:fldChar w:fldCharType="separate"/>
            </w:r>
            <w:r>
              <w:rPr>
                <w:noProof/>
                <w:webHidden/>
              </w:rPr>
              <w:t>12</w:t>
            </w:r>
            <w:r>
              <w:rPr>
                <w:noProof/>
                <w:webHidden/>
              </w:rPr>
              <w:fldChar w:fldCharType="end"/>
            </w:r>
          </w:hyperlink>
        </w:p>
        <w:p w14:paraId="6683137D" w14:textId="6441EC36" w:rsidR="005930C2" w:rsidRDefault="005930C2">
          <w:pPr>
            <w:pStyle w:val="Kazalovsebine3"/>
            <w:tabs>
              <w:tab w:val="left" w:pos="1200"/>
              <w:tab w:val="right" w:leader="dot" w:pos="9344"/>
            </w:tabs>
            <w:rPr>
              <w:rFonts w:eastAsiaTheme="minorEastAsia"/>
              <w:noProof/>
              <w:sz w:val="24"/>
              <w:szCs w:val="24"/>
              <w:lang w:eastAsia="sl-SI"/>
            </w:rPr>
          </w:pPr>
          <w:hyperlink w:anchor="_Toc182912337" w:history="1">
            <w:r w:rsidRPr="007C45D6">
              <w:rPr>
                <w:rStyle w:val="Hiperpovezava"/>
                <w:noProof/>
              </w:rPr>
              <w:t>3.2.3</w:t>
            </w:r>
            <w:r>
              <w:rPr>
                <w:rFonts w:eastAsiaTheme="minorEastAsia"/>
                <w:noProof/>
                <w:sz w:val="24"/>
                <w:szCs w:val="24"/>
                <w:lang w:eastAsia="sl-SI"/>
              </w:rPr>
              <w:tab/>
            </w:r>
            <w:r w:rsidRPr="007C45D6">
              <w:rPr>
                <w:rStyle w:val="Hiperpovezava"/>
                <w:noProof/>
              </w:rPr>
              <w:t>Mobilna aplikacija</w:t>
            </w:r>
            <w:r>
              <w:rPr>
                <w:noProof/>
                <w:webHidden/>
              </w:rPr>
              <w:tab/>
            </w:r>
            <w:r>
              <w:rPr>
                <w:noProof/>
                <w:webHidden/>
              </w:rPr>
              <w:fldChar w:fldCharType="begin"/>
            </w:r>
            <w:r>
              <w:rPr>
                <w:noProof/>
                <w:webHidden/>
              </w:rPr>
              <w:instrText xml:space="preserve"> PAGEREF _Toc182912337 \h </w:instrText>
            </w:r>
            <w:r>
              <w:rPr>
                <w:noProof/>
                <w:webHidden/>
              </w:rPr>
            </w:r>
            <w:r>
              <w:rPr>
                <w:noProof/>
                <w:webHidden/>
              </w:rPr>
              <w:fldChar w:fldCharType="separate"/>
            </w:r>
            <w:r>
              <w:rPr>
                <w:noProof/>
                <w:webHidden/>
              </w:rPr>
              <w:t>12</w:t>
            </w:r>
            <w:r>
              <w:rPr>
                <w:noProof/>
                <w:webHidden/>
              </w:rPr>
              <w:fldChar w:fldCharType="end"/>
            </w:r>
          </w:hyperlink>
        </w:p>
        <w:p w14:paraId="4D8F8757" w14:textId="66481433" w:rsidR="005930C2" w:rsidRDefault="005930C2">
          <w:pPr>
            <w:pStyle w:val="Kazalovsebine2"/>
            <w:tabs>
              <w:tab w:val="left" w:pos="960"/>
              <w:tab w:val="right" w:leader="dot" w:pos="9344"/>
            </w:tabs>
            <w:rPr>
              <w:rFonts w:eastAsiaTheme="minorEastAsia"/>
              <w:noProof/>
              <w:sz w:val="24"/>
              <w:szCs w:val="24"/>
              <w:lang w:eastAsia="sl-SI"/>
            </w:rPr>
          </w:pPr>
          <w:hyperlink w:anchor="_Toc182912338" w:history="1">
            <w:r w:rsidRPr="007C45D6">
              <w:rPr>
                <w:rStyle w:val="Hiperpovezava"/>
                <w:noProof/>
              </w:rPr>
              <w:t>3.3</w:t>
            </w:r>
            <w:r>
              <w:rPr>
                <w:rFonts w:eastAsiaTheme="minorEastAsia"/>
                <w:noProof/>
                <w:sz w:val="24"/>
                <w:szCs w:val="24"/>
                <w:lang w:eastAsia="sl-SI"/>
              </w:rPr>
              <w:tab/>
            </w:r>
            <w:r w:rsidRPr="007C45D6">
              <w:rPr>
                <w:rStyle w:val="Hiperpovezava"/>
                <w:noProof/>
              </w:rPr>
              <w:t>Druge zadolžitve naročnika in izvajalca</w:t>
            </w:r>
            <w:r>
              <w:rPr>
                <w:noProof/>
                <w:webHidden/>
              </w:rPr>
              <w:tab/>
            </w:r>
            <w:r>
              <w:rPr>
                <w:noProof/>
                <w:webHidden/>
              </w:rPr>
              <w:fldChar w:fldCharType="begin"/>
            </w:r>
            <w:r>
              <w:rPr>
                <w:noProof/>
                <w:webHidden/>
              </w:rPr>
              <w:instrText xml:space="preserve"> PAGEREF _Toc182912338 \h </w:instrText>
            </w:r>
            <w:r>
              <w:rPr>
                <w:noProof/>
                <w:webHidden/>
              </w:rPr>
            </w:r>
            <w:r>
              <w:rPr>
                <w:noProof/>
                <w:webHidden/>
              </w:rPr>
              <w:fldChar w:fldCharType="separate"/>
            </w:r>
            <w:r>
              <w:rPr>
                <w:noProof/>
                <w:webHidden/>
              </w:rPr>
              <w:t>12</w:t>
            </w:r>
            <w:r>
              <w:rPr>
                <w:noProof/>
                <w:webHidden/>
              </w:rPr>
              <w:fldChar w:fldCharType="end"/>
            </w:r>
          </w:hyperlink>
        </w:p>
        <w:p w14:paraId="1647E1C9" w14:textId="6A09ACE6" w:rsidR="005930C2" w:rsidRDefault="005930C2">
          <w:pPr>
            <w:pStyle w:val="Kazalovsebine2"/>
            <w:tabs>
              <w:tab w:val="left" w:pos="960"/>
              <w:tab w:val="right" w:leader="dot" w:pos="9344"/>
            </w:tabs>
            <w:rPr>
              <w:rFonts w:eastAsiaTheme="minorEastAsia"/>
              <w:noProof/>
              <w:sz w:val="24"/>
              <w:szCs w:val="24"/>
              <w:lang w:eastAsia="sl-SI"/>
            </w:rPr>
          </w:pPr>
          <w:hyperlink w:anchor="_Toc182912339" w:history="1">
            <w:r w:rsidRPr="007C45D6">
              <w:rPr>
                <w:rStyle w:val="Hiperpovezava"/>
                <w:noProof/>
              </w:rPr>
              <w:t>3.4</w:t>
            </w:r>
            <w:r>
              <w:rPr>
                <w:rFonts w:eastAsiaTheme="minorEastAsia"/>
                <w:noProof/>
                <w:sz w:val="24"/>
                <w:szCs w:val="24"/>
                <w:lang w:eastAsia="sl-SI"/>
              </w:rPr>
              <w:tab/>
            </w:r>
            <w:r w:rsidRPr="007C45D6">
              <w:rPr>
                <w:rStyle w:val="Hiperpovezava"/>
                <w:noProof/>
              </w:rPr>
              <w:t>Razvoj platforme v prihodnje</w:t>
            </w:r>
            <w:r>
              <w:rPr>
                <w:noProof/>
                <w:webHidden/>
              </w:rPr>
              <w:tab/>
            </w:r>
            <w:r>
              <w:rPr>
                <w:noProof/>
                <w:webHidden/>
              </w:rPr>
              <w:fldChar w:fldCharType="begin"/>
            </w:r>
            <w:r>
              <w:rPr>
                <w:noProof/>
                <w:webHidden/>
              </w:rPr>
              <w:instrText xml:space="preserve"> PAGEREF _Toc182912339 \h </w:instrText>
            </w:r>
            <w:r>
              <w:rPr>
                <w:noProof/>
                <w:webHidden/>
              </w:rPr>
            </w:r>
            <w:r>
              <w:rPr>
                <w:noProof/>
                <w:webHidden/>
              </w:rPr>
              <w:fldChar w:fldCharType="separate"/>
            </w:r>
            <w:r>
              <w:rPr>
                <w:noProof/>
                <w:webHidden/>
              </w:rPr>
              <w:t>13</w:t>
            </w:r>
            <w:r>
              <w:rPr>
                <w:noProof/>
                <w:webHidden/>
              </w:rPr>
              <w:fldChar w:fldCharType="end"/>
            </w:r>
          </w:hyperlink>
        </w:p>
        <w:p w14:paraId="5EAD92F1" w14:textId="3FEB4621" w:rsidR="005930C2" w:rsidRDefault="005930C2">
          <w:pPr>
            <w:pStyle w:val="Kazalovsebine1"/>
            <w:tabs>
              <w:tab w:val="left" w:pos="440"/>
              <w:tab w:val="right" w:leader="dot" w:pos="9344"/>
            </w:tabs>
            <w:rPr>
              <w:rFonts w:eastAsiaTheme="minorEastAsia"/>
              <w:noProof/>
              <w:sz w:val="24"/>
              <w:szCs w:val="24"/>
              <w:lang w:eastAsia="sl-SI"/>
            </w:rPr>
          </w:pPr>
          <w:hyperlink w:anchor="_Toc182912340" w:history="1">
            <w:r w:rsidRPr="007C45D6">
              <w:rPr>
                <w:rStyle w:val="Hiperpovezava"/>
                <w:noProof/>
              </w:rPr>
              <w:t>4</w:t>
            </w:r>
            <w:r>
              <w:rPr>
                <w:rFonts w:eastAsiaTheme="minorEastAsia"/>
                <w:noProof/>
                <w:sz w:val="24"/>
                <w:szCs w:val="24"/>
                <w:lang w:eastAsia="sl-SI"/>
              </w:rPr>
              <w:tab/>
            </w:r>
            <w:r w:rsidRPr="007C45D6">
              <w:rPr>
                <w:rStyle w:val="Hiperpovezava"/>
                <w:noProof/>
              </w:rPr>
              <w:t>Arhitektura sistema</w:t>
            </w:r>
            <w:r>
              <w:rPr>
                <w:noProof/>
                <w:webHidden/>
              </w:rPr>
              <w:tab/>
            </w:r>
            <w:r>
              <w:rPr>
                <w:noProof/>
                <w:webHidden/>
              </w:rPr>
              <w:fldChar w:fldCharType="begin"/>
            </w:r>
            <w:r>
              <w:rPr>
                <w:noProof/>
                <w:webHidden/>
              </w:rPr>
              <w:instrText xml:space="preserve"> PAGEREF _Toc182912340 \h </w:instrText>
            </w:r>
            <w:r>
              <w:rPr>
                <w:noProof/>
                <w:webHidden/>
              </w:rPr>
            </w:r>
            <w:r>
              <w:rPr>
                <w:noProof/>
                <w:webHidden/>
              </w:rPr>
              <w:fldChar w:fldCharType="separate"/>
            </w:r>
            <w:r>
              <w:rPr>
                <w:noProof/>
                <w:webHidden/>
              </w:rPr>
              <w:t>14</w:t>
            </w:r>
            <w:r>
              <w:rPr>
                <w:noProof/>
                <w:webHidden/>
              </w:rPr>
              <w:fldChar w:fldCharType="end"/>
            </w:r>
          </w:hyperlink>
        </w:p>
        <w:p w14:paraId="43EB06DC" w14:textId="706CAEF9" w:rsidR="005930C2" w:rsidRDefault="005930C2">
          <w:pPr>
            <w:pStyle w:val="Kazalovsebine2"/>
            <w:tabs>
              <w:tab w:val="left" w:pos="960"/>
              <w:tab w:val="right" w:leader="dot" w:pos="9344"/>
            </w:tabs>
            <w:rPr>
              <w:rFonts w:eastAsiaTheme="minorEastAsia"/>
              <w:noProof/>
              <w:sz w:val="24"/>
              <w:szCs w:val="24"/>
              <w:lang w:eastAsia="sl-SI"/>
            </w:rPr>
          </w:pPr>
          <w:hyperlink w:anchor="_Toc182912341" w:history="1">
            <w:r w:rsidRPr="007C45D6">
              <w:rPr>
                <w:rStyle w:val="Hiperpovezava"/>
                <w:noProof/>
              </w:rPr>
              <w:t>4.1</w:t>
            </w:r>
            <w:r>
              <w:rPr>
                <w:rFonts w:eastAsiaTheme="minorEastAsia"/>
                <w:noProof/>
                <w:sz w:val="24"/>
                <w:szCs w:val="24"/>
                <w:lang w:eastAsia="sl-SI"/>
              </w:rPr>
              <w:tab/>
            </w:r>
            <w:r w:rsidRPr="007C45D6">
              <w:rPr>
                <w:rStyle w:val="Hiperpovezava"/>
                <w:noProof/>
              </w:rPr>
              <w:t>Portal za upravljalca in sistem za podatkovno analizo</w:t>
            </w:r>
            <w:r>
              <w:rPr>
                <w:noProof/>
                <w:webHidden/>
              </w:rPr>
              <w:tab/>
            </w:r>
            <w:r>
              <w:rPr>
                <w:noProof/>
                <w:webHidden/>
              </w:rPr>
              <w:fldChar w:fldCharType="begin"/>
            </w:r>
            <w:r>
              <w:rPr>
                <w:noProof/>
                <w:webHidden/>
              </w:rPr>
              <w:instrText xml:space="preserve"> PAGEREF _Toc182912341 \h </w:instrText>
            </w:r>
            <w:r>
              <w:rPr>
                <w:noProof/>
                <w:webHidden/>
              </w:rPr>
            </w:r>
            <w:r>
              <w:rPr>
                <w:noProof/>
                <w:webHidden/>
              </w:rPr>
              <w:fldChar w:fldCharType="separate"/>
            </w:r>
            <w:r>
              <w:rPr>
                <w:noProof/>
                <w:webHidden/>
              </w:rPr>
              <w:t>15</w:t>
            </w:r>
            <w:r>
              <w:rPr>
                <w:noProof/>
                <w:webHidden/>
              </w:rPr>
              <w:fldChar w:fldCharType="end"/>
            </w:r>
          </w:hyperlink>
        </w:p>
        <w:p w14:paraId="2A730190" w14:textId="302E5095" w:rsidR="005930C2" w:rsidRDefault="005930C2">
          <w:pPr>
            <w:pStyle w:val="Kazalovsebine2"/>
            <w:tabs>
              <w:tab w:val="left" w:pos="960"/>
              <w:tab w:val="right" w:leader="dot" w:pos="9344"/>
            </w:tabs>
            <w:rPr>
              <w:rFonts w:eastAsiaTheme="minorEastAsia"/>
              <w:noProof/>
              <w:sz w:val="24"/>
              <w:szCs w:val="24"/>
              <w:lang w:eastAsia="sl-SI"/>
            </w:rPr>
          </w:pPr>
          <w:hyperlink w:anchor="_Toc182912342" w:history="1">
            <w:r w:rsidRPr="007C45D6">
              <w:rPr>
                <w:rStyle w:val="Hiperpovezava"/>
                <w:noProof/>
              </w:rPr>
              <w:t>4.2</w:t>
            </w:r>
            <w:r>
              <w:rPr>
                <w:rFonts w:eastAsiaTheme="minorEastAsia"/>
                <w:noProof/>
                <w:sz w:val="24"/>
                <w:szCs w:val="24"/>
                <w:lang w:eastAsia="sl-SI"/>
              </w:rPr>
              <w:tab/>
            </w:r>
            <w:r w:rsidRPr="007C45D6">
              <w:rPr>
                <w:rStyle w:val="Hiperpovezava"/>
                <w:noProof/>
              </w:rPr>
              <w:t>Poročila</w:t>
            </w:r>
            <w:r>
              <w:rPr>
                <w:noProof/>
                <w:webHidden/>
              </w:rPr>
              <w:tab/>
            </w:r>
            <w:r>
              <w:rPr>
                <w:noProof/>
                <w:webHidden/>
              </w:rPr>
              <w:fldChar w:fldCharType="begin"/>
            </w:r>
            <w:r>
              <w:rPr>
                <w:noProof/>
                <w:webHidden/>
              </w:rPr>
              <w:instrText xml:space="preserve"> PAGEREF _Toc182912342 \h </w:instrText>
            </w:r>
            <w:r>
              <w:rPr>
                <w:noProof/>
                <w:webHidden/>
              </w:rPr>
            </w:r>
            <w:r>
              <w:rPr>
                <w:noProof/>
                <w:webHidden/>
              </w:rPr>
              <w:fldChar w:fldCharType="separate"/>
            </w:r>
            <w:r>
              <w:rPr>
                <w:noProof/>
                <w:webHidden/>
              </w:rPr>
              <w:t>15</w:t>
            </w:r>
            <w:r>
              <w:rPr>
                <w:noProof/>
                <w:webHidden/>
              </w:rPr>
              <w:fldChar w:fldCharType="end"/>
            </w:r>
          </w:hyperlink>
        </w:p>
        <w:p w14:paraId="190FAA69" w14:textId="4937BC7D" w:rsidR="005930C2" w:rsidRDefault="005930C2">
          <w:pPr>
            <w:pStyle w:val="Kazalovsebine2"/>
            <w:tabs>
              <w:tab w:val="left" w:pos="960"/>
              <w:tab w:val="right" w:leader="dot" w:pos="9344"/>
            </w:tabs>
            <w:rPr>
              <w:rFonts w:eastAsiaTheme="minorEastAsia"/>
              <w:noProof/>
              <w:sz w:val="24"/>
              <w:szCs w:val="24"/>
              <w:lang w:eastAsia="sl-SI"/>
            </w:rPr>
          </w:pPr>
          <w:hyperlink w:anchor="_Toc182912343" w:history="1">
            <w:r w:rsidRPr="007C45D6">
              <w:rPr>
                <w:rStyle w:val="Hiperpovezava"/>
                <w:noProof/>
              </w:rPr>
              <w:t>4.3</w:t>
            </w:r>
            <w:r>
              <w:rPr>
                <w:rFonts w:eastAsiaTheme="minorEastAsia"/>
                <w:noProof/>
                <w:sz w:val="24"/>
                <w:szCs w:val="24"/>
                <w:lang w:eastAsia="sl-SI"/>
              </w:rPr>
              <w:tab/>
            </w:r>
            <w:r w:rsidRPr="007C45D6">
              <w:rPr>
                <w:rStyle w:val="Hiperpovezava"/>
                <w:noProof/>
              </w:rPr>
              <w:t>Natančnost zaznavanja</w:t>
            </w:r>
            <w:r>
              <w:rPr>
                <w:noProof/>
                <w:webHidden/>
              </w:rPr>
              <w:tab/>
            </w:r>
            <w:r>
              <w:rPr>
                <w:noProof/>
                <w:webHidden/>
              </w:rPr>
              <w:fldChar w:fldCharType="begin"/>
            </w:r>
            <w:r>
              <w:rPr>
                <w:noProof/>
                <w:webHidden/>
              </w:rPr>
              <w:instrText xml:space="preserve"> PAGEREF _Toc182912343 \h </w:instrText>
            </w:r>
            <w:r>
              <w:rPr>
                <w:noProof/>
                <w:webHidden/>
              </w:rPr>
            </w:r>
            <w:r>
              <w:rPr>
                <w:noProof/>
                <w:webHidden/>
              </w:rPr>
              <w:fldChar w:fldCharType="separate"/>
            </w:r>
            <w:r>
              <w:rPr>
                <w:noProof/>
                <w:webHidden/>
              </w:rPr>
              <w:t>16</w:t>
            </w:r>
            <w:r>
              <w:rPr>
                <w:noProof/>
                <w:webHidden/>
              </w:rPr>
              <w:fldChar w:fldCharType="end"/>
            </w:r>
          </w:hyperlink>
        </w:p>
        <w:p w14:paraId="0909415C" w14:textId="3BD8718D" w:rsidR="005930C2" w:rsidRDefault="005930C2">
          <w:pPr>
            <w:pStyle w:val="Kazalovsebine2"/>
            <w:tabs>
              <w:tab w:val="left" w:pos="960"/>
              <w:tab w:val="right" w:leader="dot" w:pos="9344"/>
            </w:tabs>
            <w:rPr>
              <w:rFonts w:eastAsiaTheme="minorEastAsia"/>
              <w:noProof/>
              <w:sz w:val="24"/>
              <w:szCs w:val="24"/>
              <w:lang w:eastAsia="sl-SI"/>
            </w:rPr>
          </w:pPr>
          <w:hyperlink w:anchor="_Toc182912344" w:history="1">
            <w:r w:rsidRPr="007C45D6">
              <w:rPr>
                <w:rStyle w:val="Hiperpovezava"/>
                <w:noProof/>
              </w:rPr>
              <w:t>4.4</w:t>
            </w:r>
            <w:r>
              <w:rPr>
                <w:rFonts w:eastAsiaTheme="minorEastAsia"/>
                <w:noProof/>
                <w:sz w:val="24"/>
                <w:szCs w:val="24"/>
                <w:lang w:eastAsia="sl-SI"/>
              </w:rPr>
              <w:tab/>
            </w:r>
            <w:r w:rsidRPr="007C45D6">
              <w:rPr>
                <w:rStyle w:val="Hiperpovezava"/>
                <w:noProof/>
              </w:rPr>
              <w:t>Logika avtobusnega terminala/postaje</w:t>
            </w:r>
            <w:r>
              <w:rPr>
                <w:noProof/>
                <w:webHidden/>
              </w:rPr>
              <w:tab/>
            </w:r>
            <w:r>
              <w:rPr>
                <w:noProof/>
                <w:webHidden/>
              </w:rPr>
              <w:fldChar w:fldCharType="begin"/>
            </w:r>
            <w:r>
              <w:rPr>
                <w:noProof/>
                <w:webHidden/>
              </w:rPr>
              <w:instrText xml:space="preserve"> PAGEREF _Toc182912344 \h </w:instrText>
            </w:r>
            <w:r>
              <w:rPr>
                <w:noProof/>
                <w:webHidden/>
              </w:rPr>
            </w:r>
            <w:r>
              <w:rPr>
                <w:noProof/>
                <w:webHidden/>
              </w:rPr>
              <w:fldChar w:fldCharType="separate"/>
            </w:r>
            <w:r>
              <w:rPr>
                <w:noProof/>
                <w:webHidden/>
              </w:rPr>
              <w:t>16</w:t>
            </w:r>
            <w:r>
              <w:rPr>
                <w:noProof/>
                <w:webHidden/>
              </w:rPr>
              <w:fldChar w:fldCharType="end"/>
            </w:r>
          </w:hyperlink>
        </w:p>
        <w:p w14:paraId="431D1746" w14:textId="6C7D8B17" w:rsidR="005930C2" w:rsidRDefault="005930C2">
          <w:pPr>
            <w:pStyle w:val="Kazalovsebine2"/>
            <w:tabs>
              <w:tab w:val="left" w:pos="960"/>
              <w:tab w:val="right" w:leader="dot" w:pos="9344"/>
            </w:tabs>
            <w:rPr>
              <w:rFonts w:eastAsiaTheme="minorEastAsia"/>
              <w:noProof/>
              <w:sz w:val="24"/>
              <w:szCs w:val="24"/>
              <w:lang w:eastAsia="sl-SI"/>
            </w:rPr>
          </w:pPr>
          <w:hyperlink w:anchor="_Toc182912345" w:history="1">
            <w:r w:rsidRPr="007C45D6">
              <w:rPr>
                <w:rStyle w:val="Hiperpovezava"/>
                <w:noProof/>
              </w:rPr>
              <w:t>4.5</w:t>
            </w:r>
            <w:r>
              <w:rPr>
                <w:rFonts w:eastAsiaTheme="minorEastAsia"/>
                <w:noProof/>
                <w:sz w:val="24"/>
                <w:szCs w:val="24"/>
                <w:lang w:eastAsia="sl-SI"/>
              </w:rPr>
              <w:tab/>
            </w:r>
            <w:r w:rsidRPr="007C45D6">
              <w:rPr>
                <w:rStyle w:val="Hiperpovezava"/>
                <w:noProof/>
              </w:rPr>
              <w:t>Določitve dolžnosti/potovanja in ujemanje</w:t>
            </w:r>
            <w:r>
              <w:rPr>
                <w:noProof/>
                <w:webHidden/>
              </w:rPr>
              <w:tab/>
            </w:r>
            <w:r>
              <w:rPr>
                <w:noProof/>
                <w:webHidden/>
              </w:rPr>
              <w:fldChar w:fldCharType="begin"/>
            </w:r>
            <w:r>
              <w:rPr>
                <w:noProof/>
                <w:webHidden/>
              </w:rPr>
              <w:instrText xml:space="preserve"> PAGEREF _Toc182912345 \h </w:instrText>
            </w:r>
            <w:r>
              <w:rPr>
                <w:noProof/>
                <w:webHidden/>
              </w:rPr>
            </w:r>
            <w:r>
              <w:rPr>
                <w:noProof/>
                <w:webHidden/>
              </w:rPr>
              <w:fldChar w:fldCharType="separate"/>
            </w:r>
            <w:r>
              <w:rPr>
                <w:noProof/>
                <w:webHidden/>
              </w:rPr>
              <w:t>17</w:t>
            </w:r>
            <w:r>
              <w:rPr>
                <w:noProof/>
                <w:webHidden/>
              </w:rPr>
              <w:fldChar w:fldCharType="end"/>
            </w:r>
          </w:hyperlink>
        </w:p>
        <w:p w14:paraId="4E12C2C1" w14:textId="58185B8E" w:rsidR="005930C2" w:rsidRDefault="005930C2">
          <w:pPr>
            <w:pStyle w:val="Kazalovsebine2"/>
            <w:tabs>
              <w:tab w:val="left" w:pos="960"/>
              <w:tab w:val="right" w:leader="dot" w:pos="9344"/>
            </w:tabs>
            <w:rPr>
              <w:rFonts w:eastAsiaTheme="minorEastAsia"/>
              <w:noProof/>
              <w:sz w:val="24"/>
              <w:szCs w:val="24"/>
              <w:lang w:eastAsia="sl-SI"/>
            </w:rPr>
          </w:pPr>
          <w:hyperlink w:anchor="_Toc182912346" w:history="1">
            <w:r w:rsidRPr="007C45D6">
              <w:rPr>
                <w:rStyle w:val="Hiperpovezava"/>
                <w:noProof/>
              </w:rPr>
              <w:t>4.6</w:t>
            </w:r>
            <w:r>
              <w:rPr>
                <w:rFonts w:eastAsiaTheme="minorEastAsia"/>
                <w:noProof/>
                <w:sz w:val="24"/>
                <w:szCs w:val="24"/>
                <w:lang w:eastAsia="sl-SI"/>
              </w:rPr>
              <w:tab/>
            </w:r>
            <w:r w:rsidRPr="007C45D6">
              <w:rPr>
                <w:rStyle w:val="Hiperpovezava"/>
                <w:noProof/>
              </w:rPr>
              <w:t>Samodejna logika izbire potovanja</w:t>
            </w:r>
            <w:r>
              <w:rPr>
                <w:noProof/>
                <w:webHidden/>
              </w:rPr>
              <w:tab/>
            </w:r>
            <w:r>
              <w:rPr>
                <w:noProof/>
                <w:webHidden/>
              </w:rPr>
              <w:fldChar w:fldCharType="begin"/>
            </w:r>
            <w:r>
              <w:rPr>
                <w:noProof/>
                <w:webHidden/>
              </w:rPr>
              <w:instrText xml:space="preserve"> PAGEREF _Toc182912346 \h </w:instrText>
            </w:r>
            <w:r>
              <w:rPr>
                <w:noProof/>
                <w:webHidden/>
              </w:rPr>
            </w:r>
            <w:r>
              <w:rPr>
                <w:noProof/>
                <w:webHidden/>
              </w:rPr>
              <w:fldChar w:fldCharType="separate"/>
            </w:r>
            <w:r>
              <w:rPr>
                <w:noProof/>
                <w:webHidden/>
              </w:rPr>
              <w:t>17</w:t>
            </w:r>
            <w:r>
              <w:rPr>
                <w:noProof/>
                <w:webHidden/>
              </w:rPr>
              <w:fldChar w:fldCharType="end"/>
            </w:r>
          </w:hyperlink>
        </w:p>
        <w:p w14:paraId="40C63649" w14:textId="726AB797" w:rsidR="005930C2" w:rsidRDefault="005930C2">
          <w:pPr>
            <w:pStyle w:val="Kazalovsebine2"/>
            <w:tabs>
              <w:tab w:val="left" w:pos="960"/>
              <w:tab w:val="right" w:leader="dot" w:pos="9344"/>
            </w:tabs>
            <w:rPr>
              <w:rFonts w:eastAsiaTheme="minorEastAsia"/>
              <w:noProof/>
              <w:sz w:val="24"/>
              <w:szCs w:val="24"/>
              <w:lang w:eastAsia="sl-SI"/>
            </w:rPr>
          </w:pPr>
          <w:hyperlink w:anchor="_Toc182912347" w:history="1">
            <w:r w:rsidRPr="007C45D6">
              <w:rPr>
                <w:rStyle w:val="Hiperpovezava"/>
                <w:noProof/>
              </w:rPr>
              <w:t>4.7</w:t>
            </w:r>
            <w:r>
              <w:rPr>
                <w:rFonts w:eastAsiaTheme="minorEastAsia"/>
                <w:noProof/>
                <w:sz w:val="24"/>
                <w:szCs w:val="24"/>
                <w:lang w:eastAsia="sl-SI"/>
              </w:rPr>
              <w:tab/>
            </w:r>
            <w:r w:rsidRPr="007C45D6">
              <w:rPr>
                <w:rStyle w:val="Hiperpovezava"/>
                <w:noProof/>
              </w:rPr>
              <w:t>Vodenje po poti</w:t>
            </w:r>
            <w:r>
              <w:rPr>
                <w:noProof/>
                <w:webHidden/>
              </w:rPr>
              <w:tab/>
            </w:r>
            <w:r>
              <w:rPr>
                <w:noProof/>
                <w:webHidden/>
              </w:rPr>
              <w:fldChar w:fldCharType="begin"/>
            </w:r>
            <w:r>
              <w:rPr>
                <w:noProof/>
                <w:webHidden/>
              </w:rPr>
              <w:instrText xml:space="preserve"> PAGEREF _Toc182912347 \h </w:instrText>
            </w:r>
            <w:r>
              <w:rPr>
                <w:noProof/>
                <w:webHidden/>
              </w:rPr>
            </w:r>
            <w:r>
              <w:rPr>
                <w:noProof/>
                <w:webHidden/>
              </w:rPr>
              <w:fldChar w:fldCharType="separate"/>
            </w:r>
            <w:r>
              <w:rPr>
                <w:noProof/>
                <w:webHidden/>
              </w:rPr>
              <w:t>17</w:t>
            </w:r>
            <w:r>
              <w:rPr>
                <w:noProof/>
                <w:webHidden/>
              </w:rPr>
              <w:fldChar w:fldCharType="end"/>
            </w:r>
          </w:hyperlink>
        </w:p>
        <w:p w14:paraId="0F1D7600" w14:textId="5FED8F3A" w:rsidR="005930C2" w:rsidRDefault="005930C2">
          <w:pPr>
            <w:pStyle w:val="Kazalovsebine2"/>
            <w:tabs>
              <w:tab w:val="left" w:pos="960"/>
              <w:tab w:val="right" w:leader="dot" w:pos="9344"/>
            </w:tabs>
            <w:rPr>
              <w:rFonts w:eastAsiaTheme="minorEastAsia"/>
              <w:noProof/>
              <w:sz w:val="24"/>
              <w:szCs w:val="24"/>
              <w:lang w:eastAsia="sl-SI"/>
            </w:rPr>
          </w:pPr>
          <w:hyperlink w:anchor="_Toc182912348" w:history="1">
            <w:r w:rsidRPr="007C45D6">
              <w:rPr>
                <w:rStyle w:val="Hiperpovezava"/>
                <w:noProof/>
              </w:rPr>
              <w:t>4.8</w:t>
            </w:r>
            <w:r>
              <w:rPr>
                <w:rFonts w:eastAsiaTheme="minorEastAsia"/>
                <w:noProof/>
                <w:sz w:val="24"/>
                <w:szCs w:val="24"/>
                <w:lang w:eastAsia="sl-SI"/>
              </w:rPr>
              <w:tab/>
            </w:r>
            <w:r w:rsidRPr="007C45D6">
              <w:rPr>
                <w:rStyle w:val="Hiperpovezava"/>
                <w:noProof/>
              </w:rPr>
              <w:t>Osnovna navigacija</w:t>
            </w:r>
            <w:r>
              <w:rPr>
                <w:noProof/>
                <w:webHidden/>
              </w:rPr>
              <w:tab/>
            </w:r>
            <w:r>
              <w:rPr>
                <w:noProof/>
                <w:webHidden/>
              </w:rPr>
              <w:fldChar w:fldCharType="begin"/>
            </w:r>
            <w:r>
              <w:rPr>
                <w:noProof/>
                <w:webHidden/>
              </w:rPr>
              <w:instrText xml:space="preserve"> PAGEREF _Toc182912348 \h </w:instrText>
            </w:r>
            <w:r>
              <w:rPr>
                <w:noProof/>
                <w:webHidden/>
              </w:rPr>
            </w:r>
            <w:r>
              <w:rPr>
                <w:noProof/>
                <w:webHidden/>
              </w:rPr>
              <w:fldChar w:fldCharType="separate"/>
            </w:r>
            <w:r>
              <w:rPr>
                <w:noProof/>
                <w:webHidden/>
              </w:rPr>
              <w:t>17</w:t>
            </w:r>
            <w:r>
              <w:rPr>
                <w:noProof/>
                <w:webHidden/>
              </w:rPr>
              <w:fldChar w:fldCharType="end"/>
            </w:r>
          </w:hyperlink>
        </w:p>
        <w:p w14:paraId="78448B8E" w14:textId="34FE9B19" w:rsidR="005930C2" w:rsidRDefault="005930C2">
          <w:pPr>
            <w:pStyle w:val="Kazalovsebine2"/>
            <w:tabs>
              <w:tab w:val="left" w:pos="960"/>
              <w:tab w:val="right" w:leader="dot" w:pos="9344"/>
            </w:tabs>
            <w:rPr>
              <w:rFonts w:eastAsiaTheme="minorEastAsia"/>
              <w:noProof/>
              <w:sz w:val="24"/>
              <w:szCs w:val="24"/>
              <w:lang w:eastAsia="sl-SI"/>
            </w:rPr>
          </w:pPr>
          <w:hyperlink w:anchor="_Toc182912349" w:history="1">
            <w:r w:rsidRPr="007C45D6">
              <w:rPr>
                <w:rStyle w:val="Hiperpovezava"/>
                <w:noProof/>
              </w:rPr>
              <w:t>4.9</w:t>
            </w:r>
            <w:r>
              <w:rPr>
                <w:rFonts w:eastAsiaTheme="minorEastAsia"/>
                <w:noProof/>
                <w:sz w:val="24"/>
                <w:szCs w:val="24"/>
                <w:lang w:eastAsia="sl-SI"/>
              </w:rPr>
              <w:tab/>
            </w:r>
            <w:r w:rsidRPr="007C45D6">
              <w:rPr>
                <w:rStyle w:val="Hiperpovezava"/>
                <w:noProof/>
              </w:rPr>
              <w:t>Skladnost z ITxPT</w:t>
            </w:r>
            <w:r>
              <w:rPr>
                <w:noProof/>
                <w:webHidden/>
              </w:rPr>
              <w:tab/>
            </w:r>
            <w:r>
              <w:rPr>
                <w:noProof/>
                <w:webHidden/>
              </w:rPr>
              <w:fldChar w:fldCharType="begin"/>
            </w:r>
            <w:r>
              <w:rPr>
                <w:noProof/>
                <w:webHidden/>
              </w:rPr>
              <w:instrText xml:space="preserve"> PAGEREF _Toc182912349 \h </w:instrText>
            </w:r>
            <w:r>
              <w:rPr>
                <w:noProof/>
                <w:webHidden/>
              </w:rPr>
            </w:r>
            <w:r>
              <w:rPr>
                <w:noProof/>
                <w:webHidden/>
              </w:rPr>
              <w:fldChar w:fldCharType="separate"/>
            </w:r>
            <w:r>
              <w:rPr>
                <w:noProof/>
                <w:webHidden/>
              </w:rPr>
              <w:t>18</w:t>
            </w:r>
            <w:r>
              <w:rPr>
                <w:noProof/>
                <w:webHidden/>
              </w:rPr>
              <w:fldChar w:fldCharType="end"/>
            </w:r>
          </w:hyperlink>
        </w:p>
        <w:p w14:paraId="78AAB135" w14:textId="2E728673" w:rsidR="005930C2" w:rsidRDefault="005930C2">
          <w:pPr>
            <w:pStyle w:val="Kazalovsebine2"/>
            <w:tabs>
              <w:tab w:val="left" w:pos="960"/>
              <w:tab w:val="right" w:leader="dot" w:pos="9344"/>
            </w:tabs>
            <w:rPr>
              <w:rFonts w:eastAsiaTheme="minorEastAsia"/>
              <w:noProof/>
              <w:sz w:val="24"/>
              <w:szCs w:val="24"/>
              <w:lang w:eastAsia="sl-SI"/>
            </w:rPr>
          </w:pPr>
          <w:hyperlink w:anchor="_Toc182912350" w:history="1">
            <w:r w:rsidRPr="007C45D6">
              <w:rPr>
                <w:rStyle w:val="Hiperpovezava"/>
                <w:noProof/>
              </w:rPr>
              <w:t>4.10</w:t>
            </w:r>
            <w:r>
              <w:rPr>
                <w:rFonts w:eastAsiaTheme="minorEastAsia"/>
                <w:noProof/>
                <w:sz w:val="24"/>
                <w:szCs w:val="24"/>
                <w:lang w:eastAsia="sl-SI"/>
              </w:rPr>
              <w:tab/>
            </w:r>
            <w:r w:rsidRPr="007C45D6">
              <w:rPr>
                <w:rStyle w:val="Hiperpovezava"/>
                <w:noProof/>
              </w:rPr>
              <w:t>Urejanje podatkov o uspešnosti pogodbe</w:t>
            </w:r>
            <w:r>
              <w:rPr>
                <w:noProof/>
                <w:webHidden/>
              </w:rPr>
              <w:tab/>
            </w:r>
            <w:r>
              <w:rPr>
                <w:noProof/>
                <w:webHidden/>
              </w:rPr>
              <w:fldChar w:fldCharType="begin"/>
            </w:r>
            <w:r>
              <w:rPr>
                <w:noProof/>
                <w:webHidden/>
              </w:rPr>
              <w:instrText xml:space="preserve"> PAGEREF _Toc182912350 \h </w:instrText>
            </w:r>
            <w:r>
              <w:rPr>
                <w:noProof/>
                <w:webHidden/>
              </w:rPr>
            </w:r>
            <w:r>
              <w:rPr>
                <w:noProof/>
                <w:webHidden/>
              </w:rPr>
              <w:fldChar w:fldCharType="separate"/>
            </w:r>
            <w:r>
              <w:rPr>
                <w:noProof/>
                <w:webHidden/>
              </w:rPr>
              <w:t>18</w:t>
            </w:r>
            <w:r>
              <w:rPr>
                <w:noProof/>
                <w:webHidden/>
              </w:rPr>
              <w:fldChar w:fldCharType="end"/>
            </w:r>
          </w:hyperlink>
        </w:p>
        <w:p w14:paraId="475D2A60" w14:textId="5B1EAF58" w:rsidR="005930C2" w:rsidRDefault="005930C2">
          <w:pPr>
            <w:pStyle w:val="Kazalovsebine2"/>
            <w:tabs>
              <w:tab w:val="left" w:pos="960"/>
              <w:tab w:val="right" w:leader="dot" w:pos="9344"/>
            </w:tabs>
            <w:rPr>
              <w:rFonts w:eastAsiaTheme="minorEastAsia"/>
              <w:noProof/>
              <w:sz w:val="24"/>
              <w:szCs w:val="24"/>
              <w:lang w:eastAsia="sl-SI"/>
            </w:rPr>
          </w:pPr>
          <w:hyperlink w:anchor="_Toc182912351" w:history="1">
            <w:r w:rsidRPr="007C45D6">
              <w:rPr>
                <w:rStyle w:val="Hiperpovezava"/>
                <w:noProof/>
              </w:rPr>
              <w:t>4.11</w:t>
            </w:r>
            <w:r>
              <w:rPr>
                <w:rFonts w:eastAsiaTheme="minorEastAsia"/>
                <w:noProof/>
                <w:sz w:val="24"/>
                <w:szCs w:val="24"/>
                <w:lang w:eastAsia="sl-SI"/>
              </w:rPr>
              <w:tab/>
            </w:r>
            <w:r w:rsidRPr="007C45D6">
              <w:rPr>
                <w:rStyle w:val="Hiperpovezava"/>
                <w:noProof/>
              </w:rPr>
              <w:t>Portal koncesionarja za upravljanje s floto</w:t>
            </w:r>
            <w:r>
              <w:rPr>
                <w:noProof/>
                <w:webHidden/>
              </w:rPr>
              <w:tab/>
            </w:r>
            <w:r>
              <w:rPr>
                <w:noProof/>
                <w:webHidden/>
              </w:rPr>
              <w:fldChar w:fldCharType="begin"/>
            </w:r>
            <w:r>
              <w:rPr>
                <w:noProof/>
                <w:webHidden/>
              </w:rPr>
              <w:instrText xml:space="preserve"> PAGEREF _Toc182912351 \h </w:instrText>
            </w:r>
            <w:r>
              <w:rPr>
                <w:noProof/>
                <w:webHidden/>
              </w:rPr>
            </w:r>
            <w:r>
              <w:rPr>
                <w:noProof/>
                <w:webHidden/>
              </w:rPr>
              <w:fldChar w:fldCharType="separate"/>
            </w:r>
            <w:r>
              <w:rPr>
                <w:noProof/>
                <w:webHidden/>
              </w:rPr>
              <w:t>18</w:t>
            </w:r>
            <w:r>
              <w:rPr>
                <w:noProof/>
                <w:webHidden/>
              </w:rPr>
              <w:fldChar w:fldCharType="end"/>
            </w:r>
          </w:hyperlink>
        </w:p>
        <w:p w14:paraId="5C2F82E9" w14:textId="21DE3BFF" w:rsidR="005930C2" w:rsidRDefault="005930C2">
          <w:pPr>
            <w:pStyle w:val="Kazalovsebine2"/>
            <w:tabs>
              <w:tab w:val="left" w:pos="960"/>
              <w:tab w:val="right" w:leader="dot" w:pos="9344"/>
            </w:tabs>
            <w:rPr>
              <w:rFonts w:eastAsiaTheme="minorEastAsia"/>
              <w:noProof/>
              <w:sz w:val="24"/>
              <w:szCs w:val="24"/>
              <w:lang w:eastAsia="sl-SI"/>
            </w:rPr>
          </w:pPr>
          <w:hyperlink w:anchor="_Toc182912352" w:history="1">
            <w:r w:rsidRPr="007C45D6">
              <w:rPr>
                <w:rStyle w:val="Hiperpovezava"/>
                <w:noProof/>
              </w:rPr>
              <w:t>4.12</w:t>
            </w:r>
            <w:r>
              <w:rPr>
                <w:rFonts w:eastAsiaTheme="minorEastAsia"/>
                <w:noProof/>
                <w:sz w:val="24"/>
                <w:szCs w:val="24"/>
                <w:lang w:eastAsia="sl-SI"/>
              </w:rPr>
              <w:tab/>
            </w:r>
            <w:r w:rsidRPr="007C45D6">
              <w:rPr>
                <w:rStyle w:val="Hiperpovezava"/>
                <w:noProof/>
              </w:rPr>
              <w:t>Pregled statusa vožnje</w:t>
            </w:r>
            <w:r>
              <w:rPr>
                <w:noProof/>
                <w:webHidden/>
              </w:rPr>
              <w:tab/>
            </w:r>
            <w:r>
              <w:rPr>
                <w:noProof/>
                <w:webHidden/>
              </w:rPr>
              <w:fldChar w:fldCharType="begin"/>
            </w:r>
            <w:r>
              <w:rPr>
                <w:noProof/>
                <w:webHidden/>
              </w:rPr>
              <w:instrText xml:space="preserve"> PAGEREF _Toc182912352 \h </w:instrText>
            </w:r>
            <w:r>
              <w:rPr>
                <w:noProof/>
                <w:webHidden/>
              </w:rPr>
            </w:r>
            <w:r>
              <w:rPr>
                <w:noProof/>
                <w:webHidden/>
              </w:rPr>
              <w:fldChar w:fldCharType="separate"/>
            </w:r>
            <w:r>
              <w:rPr>
                <w:noProof/>
                <w:webHidden/>
              </w:rPr>
              <w:t>19</w:t>
            </w:r>
            <w:r>
              <w:rPr>
                <w:noProof/>
                <w:webHidden/>
              </w:rPr>
              <w:fldChar w:fldCharType="end"/>
            </w:r>
          </w:hyperlink>
        </w:p>
        <w:p w14:paraId="25BDFCE9" w14:textId="39912C7D" w:rsidR="005930C2" w:rsidRDefault="005930C2">
          <w:pPr>
            <w:pStyle w:val="Kazalovsebine2"/>
            <w:tabs>
              <w:tab w:val="left" w:pos="960"/>
              <w:tab w:val="right" w:leader="dot" w:pos="9344"/>
            </w:tabs>
            <w:rPr>
              <w:rFonts w:eastAsiaTheme="minorEastAsia"/>
              <w:noProof/>
              <w:sz w:val="24"/>
              <w:szCs w:val="24"/>
              <w:lang w:eastAsia="sl-SI"/>
            </w:rPr>
          </w:pPr>
          <w:hyperlink w:anchor="_Toc182912353" w:history="1">
            <w:r w:rsidRPr="007C45D6">
              <w:rPr>
                <w:rStyle w:val="Hiperpovezava"/>
                <w:noProof/>
              </w:rPr>
              <w:t>4.13</w:t>
            </w:r>
            <w:r>
              <w:rPr>
                <w:rFonts w:eastAsiaTheme="minorEastAsia"/>
                <w:noProof/>
                <w:sz w:val="24"/>
                <w:szCs w:val="24"/>
                <w:lang w:eastAsia="sl-SI"/>
              </w:rPr>
              <w:tab/>
            </w:r>
            <w:r w:rsidRPr="007C45D6">
              <w:rPr>
                <w:rStyle w:val="Hiperpovezava"/>
                <w:noProof/>
              </w:rPr>
              <w:t>Dinamični izračun potovanja</w:t>
            </w:r>
            <w:r>
              <w:rPr>
                <w:noProof/>
                <w:webHidden/>
              </w:rPr>
              <w:tab/>
            </w:r>
            <w:r>
              <w:rPr>
                <w:noProof/>
                <w:webHidden/>
              </w:rPr>
              <w:fldChar w:fldCharType="begin"/>
            </w:r>
            <w:r>
              <w:rPr>
                <w:noProof/>
                <w:webHidden/>
              </w:rPr>
              <w:instrText xml:space="preserve"> PAGEREF _Toc182912353 \h </w:instrText>
            </w:r>
            <w:r>
              <w:rPr>
                <w:noProof/>
                <w:webHidden/>
              </w:rPr>
            </w:r>
            <w:r>
              <w:rPr>
                <w:noProof/>
                <w:webHidden/>
              </w:rPr>
              <w:fldChar w:fldCharType="separate"/>
            </w:r>
            <w:r>
              <w:rPr>
                <w:noProof/>
                <w:webHidden/>
              </w:rPr>
              <w:t>19</w:t>
            </w:r>
            <w:r>
              <w:rPr>
                <w:noProof/>
                <w:webHidden/>
              </w:rPr>
              <w:fldChar w:fldCharType="end"/>
            </w:r>
          </w:hyperlink>
        </w:p>
        <w:p w14:paraId="049C4F70" w14:textId="1762F54A" w:rsidR="005930C2" w:rsidRDefault="005930C2">
          <w:pPr>
            <w:pStyle w:val="Kazalovsebine2"/>
            <w:tabs>
              <w:tab w:val="left" w:pos="960"/>
              <w:tab w:val="right" w:leader="dot" w:pos="9344"/>
            </w:tabs>
            <w:rPr>
              <w:rFonts w:eastAsiaTheme="minorEastAsia"/>
              <w:noProof/>
              <w:sz w:val="24"/>
              <w:szCs w:val="24"/>
              <w:lang w:eastAsia="sl-SI"/>
            </w:rPr>
          </w:pPr>
          <w:hyperlink w:anchor="_Toc182912354" w:history="1">
            <w:r w:rsidRPr="007C45D6">
              <w:rPr>
                <w:rStyle w:val="Hiperpovezava"/>
                <w:noProof/>
              </w:rPr>
              <w:t>4.14</w:t>
            </w:r>
            <w:r>
              <w:rPr>
                <w:rFonts w:eastAsiaTheme="minorEastAsia"/>
                <w:noProof/>
                <w:sz w:val="24"/>
                <w:szCs w:val="24"/>
                <w:lang w:eastAsia="sl-SI"/>
              </w:rPr>
              <w:tab/>
            </w:r>
            <w:r w:rsidRPr="007C45D6">
              <w:rPr>
                <w:rStyle w:val="Hiperpovezava"/>
                <w:noProof/>
              </w:rPr>
              <w:t>Urejanje rednih in izrednih voženj</w:t>
            </w:r>
            <w:r>
              <w:rPr>
                <w:noProof/>
                <w:webHidden/>
              </w:rPr>
              <w:tab/>
            </w:r>
            <w:r>
              <w:rPr>
                <w:noProof/>
                <w:webHidden/>
              </w:rPr>
              <w:fldChar w:fldCharType="begin"/>
            </w:r>
            <w:r>
              <w:rPr>
                <w:noProof/>
                <w:webHidden/>
              </w:rPr>
              <w:instrText xml:space="preserve"> PAGEREF _Toc182912354 \h </w:instrText>
            </w:r>
            <w:r>
              <w:rPr>
                <w:noProof/>
                <w:webHidden/>
              </w:rPr>
            </w:r>
            <w:r>
              <w:rPr>
                <w:noProof/>
                <w:webHidden/>
              </w:rPr>
              <w:fldChar w:fldCharType="separate"/>
            </w:r>
            <w:r>
              <w:rPr>
                <w:noProof/>
                <w:webHidden/>
              </w:rPr>
              <w:t>19</w:t>
            </w:r>
            <w:r>
              <w:rPr>
                <w:noProof/>
                <w:webHidden/>
              </w:rPr>
              <w:fldChar w:fldCharType="end"/>
            </w:r>
          </w:hyperlink>
        </w:p>
        <w:p w14:paraId="7BA03887" w14:textId="31C8F0EC" w:rsidR="005930C2" w:rsidRDefault="005930C2">
          <w:pPr>
            <w:pStyle w:val="Kazalovsebine2"/>
            <w:tabs>
              <w:tab w:val="left" w:pos="960"/>
              <w:tab w:val="right" w:leader="dot" w:pos="9344"/>
            </w:tabs>
            <w:rPr>
              <w:rFonts w:eastAsiaTheme="minorEastAsia"/>
              <w:noProof/>
              <w:sz w:val="24"/>
              <w:szCs w:val="24"/>
              <w:lang w:eastAsia="sl-SI"/>
            </w:rPr>
          </w:pPr>
          <w:hyperlink w:anchor="_Toc182912355" w:history="1">
            <w:r w:rsidRPr="007C45D6">
              <w:rPr>
                <w:rStyle w:val="Hiperpovezava"/>
                <w:noProof/>
              </w:rPr>
              <w:t>4.15</w:t>
            </w:r>
            <w:r>
              <w:rPr>
                <w:rFonts w:eastAsiaTheme="minorEastAsia"/>
                <w:noProof/>
                <w:sz w:val="24"/>
                <w:szCs w:val="24"/>
                <w:lang w:eastAsia="sl-SI"/>
              </w:rPr>
              <w:tab/>
            </w:r>
            <w:r w:rsidRPr="007C45D6">
              <w:rPr>
                <w:rStyle w:val="Hiperpovezava"/>
                <w:noProof/>
              </w:rPr>
              <w:t>Spremljanje kilometrine</w:t>
            </w:r>
            <w:r>
              <w:rPr>
                <w:noProof/>
                <w:webHidden/>
              </w:rPr>
              <w:tab/>
            </w:r>
            <w:r>
              <w:rPr>
                <w:noProof/>
                <w:webHidden/>
              </w:rPr>
              <w:fldChar w:fldCharType="begin"/>
            </w:r>
            <w:r>
              <w:rPr>
                <w:noProof/>
                <w:webHidden/>
              </w:rPr>
              <w:instrText xml:space="preserve"> PAGEREF _Toc182912355 \h </w:instrText>
            </w:r>
            <w:r>
              <w:rPr>
                <w:noProof/>
                <w:webHidden/>
              </w:rPr>
            </w:r>
            <w:r>
              <w:rPr>
                <w:noProof/>
                <w:webHidden/>
              </w:rPr>
              <w:fldChar w:fldCharType="separate"/>
            </w:r>
            <w:r>
              <w:rPr>
                <w:noProof/>
                <w:webHidden/>
              </w:rPr>
              <w:t>19</w:t>
            </w:r>
            <w:r>
              <w:rPr>
                <w:noProof/>
                <w:webHidden/>
              </w:rPr>
              <w:fldChar w:fldCharType="end"/>
            </w:r>
          </w:hyperlink>
        </w:p>
        <w:p w14:paraId="4CA57FC3" w14:textId="58AC494B" w:rsidR="005930C2" w:rsidRDefault="005930C2">
          <w:pPr>
            <w:pStyle w:val="Kazalovsebine2"/>
            <w:tabs>
              <w:tab w:val="left" w:pos="960"/>
              <w:tab w:val="right" w:leader="dot" w:pos="9344"/>
            </w:tabs>
            <w:rPr>
              <w:rFonts w:eastAsiaTheme="minorEastAsia"/>
              <w:noProof/>
              <w:sz w:val="24"/>
              <w:szCs w:val="24"/>
              <w:lang w:eastAsia="sl-SI"/>
            </w:rPr>
          </w:pPr>
          <w:hyperlink w:anchor="_Toc182912356" w:history="1">
            <w:r w:rsidRPr="007C45D6">
              <w:rPr>
                <w:rStyle w:val="Hiperpovezava"/>
                <w:noProof/>
              </w:rPr>
              <w:t>4.16</w:t>
            </w:r>
            <w:r>
              <w:rPr>
                <w:rFonts w:eastAsiaTheme="minorEastAsia"/>
                <w:noProof/>
                <w:sz w:val="24"/>
                <w:szCs w:val="24"/>
                <w:lang w:eastAsia="sl-SI"/>
              </w:rPr>
              <w:tab/>
            </w:r>
            <w:r w:rsidRPr="007C45D6">
              <w:rPr>
                <w:rStyle w:val="Hiperpovezava"/>
                <w:noProof/>
              </w:rPr>
              <w:t>Opravljena in načrtovana kilometrina</w:t>
            </w:r>
            <w:r>
              <w:rPr>
                <w:noProof/>
                <w:webHidden/>
              </w:rPr>
              <w:tab/>
            </w:r>
            <w:r>
              <w:rPr>
                <w:noProof/>
                <w:webHidden/>
              </w:rPr>
              <w:fldChar w:fldCharType="begin"/>
            </w:r>
            <w:r>
              <w:rPr>
                <w:noProof/>
                <w:webHidden/>
              </w:rPr>
              <w:instrText xml:space="preserve"> PAGEREF _Toc182912356 \h </w:instrText>
            </w:r>
            <w:r>
              <w:rPr>
                <w:noProof/>
                <w:webHidden/>
              </w:rPr>
            </w:r>
            <w:r>
              <w:rPr>
                <w:noProof/>
                <w:webHidden/>
              </w:rPr>
              <w:fldChar w:fldCharType="separate"/>
            </w:r>
            <w:r>
              <w:rPr>
                <w:noProof/>
                <w:webHidden/>
              </w:rPr>
              <w:t>20</w:t>
            </w:r>
            <w:r>
              <w:rPr>
                <w:noProof/>
                <w:webHidden/>
              </w:rPr>
              <w:fldChar w:fldCharType="end"/>
            </w:r>
          </w:hyperlink>
        </w:p>
        <w:p w14:paraId="04234B43" w14:textId="4C8CCA2E" w:rsidR="005930C2" w:rsidRDefault="005930C2">
          <w:pPr>
            <w:pStyle w:val="Kazalovsebine2"/>
            <w:tabs>
              <w:tab w:val="left" w:pos="960"/>
              <w:tab w:val="right" w:leader="dot" w:pos="9344"/>
            </w:tabs>
            <w:rPr>
              <w:rFonts w:eastAsiaTheme="minorEastAsia"/>
              <w:noProof/>
              <w:sz w:val="24"/>
              <w:szCs w:val="24"/>
              <w:lang w:eastAsia="sl-SI"/>
            </w:rPr>
          </w:pPr>
          <w:hyperlink w:anchor="_Toc182912357" w:history="1">
            <w:r w:rsidRPr="007C45D6">
              <w:rPr>
                <w:rStyle w:val="Hiperpovezava"/>
                <w:noProof/>
              </w:rPr>
              <w:t>4.17</w:t>
            </w:r>
            <w:r>
              <w:rPr>
                <w:rFonts w:eastAsiaTheme="minorEastAsia"/>
                <w:noProof/>
                <w:sz w:val="24"/>
                <w:szCs w:val="24"/>
                <w:lang w:eastAsia="sl-SI"/>
              </w:rPr>
              <w:tab/>
            </w:r>
            <w:r w:rsidRPr="007C45D6">
              <w:rPr>
                <w:rStyle w:val="Hiperpovezava"/>
                <w:noProof/>
              </w:rPr>
              <w:t>Poročila sistema sledenja (AVL)</w:t>
            </w:r>
            <w:r>
              <w:rPr>
                <w:noProof/>
                <w:webHidden/>
              </w:rPr>
              <w:tab/>
            </w:r>
            <w:r>
              <w:rPr>
                <w:noProof/>
                <w:webHidden/>
              </w:rPr>
              <w:fldChar w:fldCharType="begin"/>
            </w:r>
            <w:r>
              <w:rPr>
                <w:noProof/>
                <w:webHidden/>
              </w:rPr>
              <w:instrText xml:space="preserve"> PAGEREF _Toc182912357 \h </w:instrText>
            </w:r>
            <w:r>
              <w:rPr>
                <w:noProof/>
                <w:webHidden/>
              </w:rPr>
            </w:r>
            <w:r>
              <w:rPr>
                <w:noProof/>
                <w:webHidden/>
              </w:rPr>
              <w:fldChar w:fldCharType="separate"/>
            </w:r>
            <w:r>
              <w:rPr>
                <w:noProof/>
                <w:webHidden/>
              </w:rPr>
              <w:t>20</w:t>
            </w:r>
            <w:r>
              <w:rPr>
                <w:noProof/>
                <w:webHidden/>
              </w:rPr>
              <w:fldChar w:fldCharType="end"/>
            </w:r>
          </w:hyperlink>
        </w:p>
        <w:p w14:paraId="590B00A3" w14:textId="12E551B1" w:rsidR="005930C2" w:rsidRDefault="005930C2">
          <w:pPr>
            <w:pStyle w:val="Kazalovsebine2"/>
            <w:tabs>
              <w:tab w:val="left" w:pos="960"/>
              <w:tab w:val="right" w:leader="dot" w:pos="9344"/>
            </w:tabs>
            <w:rPr>
              <w:rFonts w:eastAsiaTheme="minorEastAsia"/>
              <w:noProof/>
              <w:sz w:val="24"/>
              <w:szCs w:val="24"/>
              <w:lang w:eastAsia="sl-SI"/>
            </w:rPr>
          </w:pPr>
          <w:hyperlink w:anchor="_Toc182912358" w:history="1">
            <w:r w:rsidRPr="007C45D6">
              <w:rPr>
                <w:rStyle w:val="Hiperpovezava"/>
                <w:noProof/>
              </w:rPr>
              <w:t>4.18</w:t>
            </w:r>
            <w:r>
              <w:rPr>
                <w:rFonts w:eastAsiaTheme="minorEastAsia"/>
                <w:noProof/>
                <w:sz w:val="24"/>
                <w:szCs w:val="24"/>
                <w:lang w:eastAsia="sl-SI"/>
              </w:rPr>
              <w:tab/>
            </w:r>
            <w:r w:rsidRPr="007C45D6">
              <w:rPr>
                <w:rStyle w:val="Hiperpovezava"/>
                <w:noProof/>
              </w:rPr>
              <w:t>Uporabniška dokumentacija</w:t>
            </w:r>
            <w:r>
              <w:rPr>
                <w:noProof/>
                <w:webHidden/>
              </w:rPr>
              <w:tab/>
            </w:r>
            <w:r>
              <w:rPr>
                <w:noProof/>
                <w:webHidden/>
              </w:rPr>
              <w:fldChar w:fldCharType="begin"/>
            </w:r>
            <w:r>
              <w:rPr>
                <w:noProof/>
                <w:webHidden/>
              </w:rPr>
              <w:instrText xml:space="preserve"> PAGEREF _Toc182912358 \h </w:instrText>
            </w:r>
            <w:r>
              <w:rPr>
                <w:noProof/>
                <w:webHidden/>
              </w:rPr>
            </w:r>
            <w:r>
              <w:rPr>
                <w:noProof/>
                <w:webHidden/>
              </w:rPr>
              <w:fldChar w:fldCharType="separate"/>
            </w:r>
            <w:r>
              <w:rPr>
                <w:noProof/>
                <w:webHidden/>
              </w:rPr>
              <w:t>21</w:t>
            </w:r>
            <w:r>
              <w:rPr>
                <w:noProof/>
                <w:webHidden/>
              </w:rPr>
              <w:fldChar w:fldCharType="end"/>
            </w:r>
          </w:hyperlink>
        </w:p>
        <w:p w14:paraId="16244901" w14:textId="2D51A6A0" w:rsidR="005930C2" w:rsidRDefault="005930C2">
          <w:pPr>
            <w:pStyle w:val="Kazalovsebine2"/>
            <w:tabs>
              <w:tab w:val="left" w:pos="960"/>
              <w:tab w:val="right" w:leader="dot" w:pos="9344"/>
            </w:tabs>
            <w:rPr>
              <w:rFonts w:eastAsiaTheme="minorEastAsia"/>
              <w:noProof/>
              <w:sz w:val="24"/>
              <w:szCs w:val="24"/>
              <w:lang w:eastAsia="sl-SI"/>
            </w:rPr>
          </w:pPr>
          <w:hyperlink w:anchor="_Toc182912359" w:history="1">
            <w:r w:rsidRPr="007C45D6">
              <w:rPr>
                <w:rStyle w:val="Hiperpovezava"/>
                <w:noProof/>
              </w:rPr>
              <w:t>4.19</w:t>
            </w:r>
            <w:r>
              <w:rPr>
                <w:rFonts w:eastAsiaTheme="minorEastAsia"/>
                <w:noProof/>
                <w:sz w:val="24"/>
                <w:szCs w:val="24"/>
                <w:lang w:eastAsia="sl-SI"/>
              </w:rPr>
              <w:tab/>
            </w:r>
            <w:r w:rsidRPr="007C45D6">
              <w:rPr>
                <w:rStyle w:val="Hiperpovezava"/>
                <w:noProof/>
              </w:rPr>
              <w:t>Usposabljanje zaposlenih za delo in upravljanje platforme</w:t>
            </w:r>
            <w:r>
              <w:rPr>
                <w:noProof/>
                <w:webHidden/>
              </w:rPr>
              <w:tab/>
            </w:r>
            <w:r>
              <w:rPr>
                <w:noProof/>
                <w:webHidden/>
              </w:rPr>
              <w:fldChar w:fldCharType="begin"/>
            </w:r>
            <w:r>
              <w:rPr>
                <w:noProof/>
                <w:webHidden/>
              </w:rPr>
              <w:instrText xml:space="preserve"> PAGEREF _Toc182912359 \h </w:instrText>
            </w:r>
            <w:r>
              <w:rPr>
                <w:noProof/>
                <w:webHidden/>
              </w:rPr>
            </w:r>
            <w:r>
              <w:rPr>
                <w:noProof/>
                <w:webHidden/>
              </w:rPr>
              <w:fldChar w:fldCharType="separate"/>
            </w:r>
            <w:r>
              <w:rPr>
                <w:noProof/>
                <w:webHidden/>
              </w:rPr>
              <w:t>21</w:t>
            </w:r>
            <w:r>
              <w:rPr>
                <w:noProof/>
                <w:webHidden/>
              </w:rPr>
              <w:fldChar w:fldCharType="end"/>
            </w:r>
          </w:hyperlink>
        </w:p>
        <w:p w14:paraId="09117266" w14:textId="25CAD8AD" w:rsidR="005930C2" w:rsidRDefault="005930C2">
          <w:pPr>
            <w:pStyle w:val="Kazalovsebine2"/>
            <w:tabs>
              <w:tab w:val="left" w:pos="960"/>
              <w:tab w:val="right" w:leader="dot" w:pos="9344"/>
            </w:tabs>
            <w:rPr>
              <w:rFonts w:eastAsiaTheme="minorEastAsia"/>
              <w:noProof/>
              <w:sz w:val="24"/>
              <w:szCs w:val="24"/>
              <w:lang w:eastAsia="sl-SI"/>
            </w:rPr>
          </w:pPr>
          <w:hyperlink w:anchor="_Toc182912360" w:history="1">
            <w:r w:rsidRPr="007C45D6">
              <w:rPr>
                <w:rStyle w:val="Hiperpovezava"/>
                <w:noProof/>
              </w:rPr>
              <w:t>4.20</w:t>
            </w:r>
            <w:r>
              <w:rPr>
                <w:rFonts w:eastAsiaTheme="minorEastAsia"/>
                <w:noProof/>
                <w:sz w:val="24"/>
                <w:szCs w:val="24"/>
                <w:lang w:eastAsia="sl-SI"/>
              </w:rPr>
              <w:tab/>
            </w:r>
            <w:r w:rsidRPr="007C45D6">
              <w:rPr>
                <w:rStyle w:val="Hiperpovezava"/>
                <w:noProof/>
              </w:rPr>
              <w:t>Infrastruktura za delovanje platforme</w:t>
            </w:r>
            <w:r>
              <w:rPr>
                <w:noProof/>
                <w:webHidden/>
              </w:rPr>
              <w:tab/>
            </w:r>
            <w:r>
              <w:rPr>
                <w:noProof/>
                <w:webHidden/>
              </w:rPr>
              <w:fldChar w:fldCharType="begin"/>
            </w:r>
            <w:r>
              <w:rPr>
                <w:noProof/>
                <w:webHidden/>
              </w:rPr>
              <w:instrText xml:space="preserve"> PAGEREF _Toc182912360 \h </w:instrText>
            </w:r>
            <w:r>
              <w:rPr>
                <w:noProof/>
                <w:webHidden/>
              </w:rPr>
            </w:r>
            <w:r>
              <w:rPr>
                <w:noProof/>
                <w:webHidden/>
              </w:rPr>
              <w:fldChar w:fldCharType="separate"/>
            </w:r>
            <w:r>
              <w:rPr>
                <w:noProof/>
                <w:webHidden/>
              </w:rPr>
              <w:t>21</w:t>
            </w:r>
            <w:r>
              <w:rPr>
                <w:noProof/>
                <w:webHidden/>
              </w:rPr>
              <w:fldChar w:fldCharType="end"/>
            </w:r>
          </w:hyperlink>
        </w:p>
        <w:p w14:paraId="7D5E6E05" w14:textId="44F48576" w:rsidR="005930C2" w:rsidRDefault="005930C2">
          <w:pPr>
            <w:pStyle w:val="Kazalovsebine2"/>
            <w:tabs>
              <w:tab w:val="left" w:pos="960"/>
              <w:tab w:val="right" w:leader="dot" w:pos="9344"/>
            </w:tabs>
            <w:rPr>
              <w:rFonts w:eastAsiaTheme="minorEastAsia"/>
              <w:noProof/>
              <w:sz w:val="24"/>
              <w:szCs w:val="24"/>
              <w:lang w:eastAsia="sl-SI"/>
            </w:rPr>
          </w:pPr>
          <w:hyperlink w:anchor="_Toc182912361" w:history="1">
            <w:r w:rsidRPr="007C45D6">
              <w:rPr>
                <w:rStyle w:val="Hiperpovezava"/>
                <w:noProof/>
              </w:rPr>
              <w:t>4.21</w:t>
            </w:r>
            <w:r>
              <w:rPr>
                <w:rFonts w:eastAsiaTheme="minorEastAsia"/>
                <w:noProof/>
                <w:sz w:val="24"/>
                <w:szCs w:val="24"/>
                <w:lang w:eastAsia="sl-SI"/>
              </w:rPr>
              <w:tab/>
            </w:r>
            <w:r w:rsidRPr="007C45D6">
              <w:rPr>
                <w:rStyle w:val="Hiperpovezava"/>
                <w:noProof/>
              </w:rPr>
              <w:t>Tehnična podpora</w:t>
            </w:r>
            <w:r>
              <w:rPr>
                <w:noProof/>
                <w:webHidden/>
              </w:rPr>
              <w:tab/>
            </w:r>
            <w:r>
              <w:rPr>
                <w:noProof/>
                <w:webHidden/>
              </w:rPr>
              <w:fldChar w:fldCharType="begin"/>
            </w:r>
            <w:r>
              <w:rPr>
                <w:noProof/>
                <w:webHidden/>
              </w:rPr>
              <w:instrText xml:space="preserve"> PAGEREF _Toc182912361 \h </w:instrText>
            </w:r>
            <w:r>
              <w:rPr>
                <w:noProof/>
                <w:webHidden/>
              </w:rPr>
            </w:r>
            <w:r>
              <w:rPr>
                <w:noProof/>
                <w:webHidden/>
              </w:rPr>
              <w:fldChar w:fldCharType="separate"/>
            </w:r>
            <w:r>
              <w:rPr>
                <w:noProof/>
                <w:webHidden/>
              </w:rPr>
              <w:t>22</w:t>
            </w:r>
            <w:r>
              <w:rPr>
                <w:noProof/>
                <w:webHidden/>
              </w:rPr>
              <w:fldChar w:fldCharType="end"/>
            </w:r>
          </w:hyperlink>
        </w:p>
        <w:p w14:paraId="2AAFB426" w14:textId="65125179" w:rsidR="005930C2" w:rsidRDefault="005930C2">
          <w:pPr>
            <w:pStyle w:val="Kazalovsebine2"/>
            <w:tabs>
              <w:tab w:val="left" w:pos="960"/>
              <w:tab w:val="right" w:leader="dot" w:pos="9344"/>
            </w:tabs>
            <w:rPr>
              <w:rFonts w:eastAsiaTheme="minorEastAsia"/>
              <w:noProof/>
              <w:sz w:val="24"/>
              <w:szCs w:val="24"/>
              <w:lang w:eastAsia="sl-SI"/>
            </w:rPr>
          </w:pPr>
          <w:hyperlink w:anchor="_Toc182912362" w:history="1">
            <w:r w:rsidRPr="007C45D6">
              <w:rPr>
                <w:rStyle w:val="Hiperpovezava"/>
                <w:noProof/>
              </w:rPr>
              <w:t>4.22</w:t>
            </w:r>
            <w:r>
              <w:rPr>
                <w:rFonts w:eastAsiaTheme="minorEastAsia"/>
                <w:noProof/>
                <w:sz w:val="24"/>
                <w:szCs w:val="24"/>
                <w:lang w:eastAsia="sl-SI"/>
              </w:rPr>
              <w:tab/>
            </w:r>
            <w:r w:rsidRPr="007C45D6">
              <w:rPr>
                <w:rStyle w:val="Hiperpovezava"/>
                <w:noProof/>
              </w:rPr>
              <w:t>Podpora zaposlenim – Sporočilni sistem za podporo internim uporabnikom</w:t>
            </w:r>
            <w:r>
              <w:rPr>
                <w:noProof/>
                <w:webHidden/>
              </w:rPr>
              <w:tab/>
            </w:r>
            <w:r>
              <w:rPr>
                <w:noProof/>
                <w:webHidden/>
              </w:rPr>
              <w:fldChar w:fldCharType="begin"/>
            </w:r>
            <w:r>
              <w:rPr>
                <w:noProof/>
                <w:webHidden/>
              </w:rPr>
              <w:instrText xml:space="preserve"> PAGEREF _Toc182912362 \h </w:instrText>
            </w:r>
            <w:r>
              <w:rPr>
                <w:noProof/>
                <w:webHidden/>
              </w:rPr>
            </w:r>
            <w:r>
              <w:rPr>
                <w:noProof/>
                <w:webHidden/>
              </w:rPr>
              <w:fldChar w:fldCharType="separate"/>
            </w:r>
            <w:r>
              <w:rPr>
                <w:noProof/>
                <w:webHidden/>
              </w:rPr>
              <w:t>22</w:t>
            </w:r>
            <w:r>
              <w:rPr>
                <w:noProof/>
                <w:webHidden/>
              </w:rPr>
              <w:fldChar w:fldCharType="end"/>
            </w:r>
          </w:hyperlink>
        </w:p>
        <w:p w14:paraId="319ED2DF" w14:textId="4F6529F4" w:rsidR="005930C2" w:rsidRDefault="005930C2">
          <w:pPr>
            <w:pStyle w:val="Kazalovsebine2"/>
            <w:tabs>
              <w:tab w:val="left" w:pos="960"/>
              <w:tab w:val="right" w:leader="dot" w:pos="9344"/>
            </w:tabs>
            <w:rPr>
              <w:rFonts w:eastAsiaTheme="minorEastAsia"/>
              <w:noProof/>
              <w:sz w:val="24"/>
              <w:szCs w:val="24"/>
              <w:lang w:eastAsia="sl-SI"/>
            </w:rPr>
          </w:pPr>
          <w:hyperlink w:anchor="_Toc182912363" w:history="1">
            <w:r w:rsidRPr="007C45D6">
              <w:rPr>
                <w:rStyle w:val="Hiperpovezava"/>
                <w:noProof/>
              </w:rPr>
              <w:t>4.23</w:t>
            </w:r>
            <w:r>
              <w:rPr>
                <w:rFonts w:eastAsiaTheme="minorEastAsia"/>
                <w:noProof/>
                <w:sz w:val="24"/>
                <w:szCs w:val="24"/>
                <w:lang w:eastAsia="sl-SI"/>
              </w:rPr>
              <w:tab/>
            </w:r>
            <w:r w:rsidRPr="007C45D6">
              <w:rPr>
                <w:rStyle w:val="Hiperpovezava"/>
                <w:noProof/>
              </w:rPr>
              <w:t>Podpora uporabnikom – Sporočilni sistem za podporo zunanjim uporabnikom</w:t>
            </w:r>
            <w:r>
              <w:rPr>
                <w:noProof/>
                <w:webHidden/>
              </w:rPr>
              <w:tab/>
            </w:r>
            <w:r>
              <w:rPr>
                <w:noProof/>
                <w:webHidden/>
              </w:rPr>
              <w:fldChar w:fldCharType="begin"/>
            </w:r>
            <w:r>
              <w:rPr>
                <w:noProof/>
                <w:webHidden/>
              </w:rPr>
              <w:instrText xml:space="preserve"> PAGEREF _Toc182912363 \h </w:instrText>
            </w:r>
            <w:r>
              <w:rPr>
                <w:noProof/>
                <w:webHidden/>
              </w:rPr>
            </w:r>
            <w:r>
              <w:rPr>
                <w:noProof/>
                <w:webHidden/>
              </w:rPr>
              <w:fldChar w:fldCharType="separate"/>
            </w:r>
            <w:r>
              <w:rPr>
                <w:noProof/>
                <w:webHidden/>
              </w:rPr>
              <w:t>22</w:t>
            </w:r>
            <w:r>
              <w:rPr>
                <w:noProof/>
                <w:webHidden/>
              </w:rPr>
              <w:fldChar w:fldCharType="end"/>
            </w:r>
          </w:hyperlink>
        </w:p>
        <w:p w14:paraId="350C9046" w14:textId="7B9222DA" w:rsidR="005930C2" w:rsidRDefault="005930C2">
          <w:pPr>
            <w:pStyle w:val="Kazalovsebine2"/>
            <w:tabs>
              <w:tab w:val="left" w:pos="960"/>
              <w:tab w:val="right" w:leader="dot" w:pos="9344"/>
            </w:tabs>
            <w:rPr>
              <w:rFonts w:eastAsiaTheme="minorEastAsia"/>
              <w:noProof/>
              <w:sz w:val="24"/>
              <w:szCs w:val="24"/>
              <w:lang w:eastAsia="sl-SI"/>
            </w:rPr>
          </w:pPr>
          <w:hyperlink w:anchor="_Toc182912364" w:history="1">
            <w:r w:rsidRPr="007C45D6">
              <w:rPr>
                <w:rStyle w:val="Hiperpovezava"/>
                <w:noProof/>
              </w:rPr>
              <w:t>4.24</w:t>
            </w:r>
            <w:r>
              <w:rPr>
                <w:rFonts w:eastAsiaTheme="minorEastAsia"/>
                <w:noProof/>
                <w:sz w:val="24"/>
                <w:szCs w:val="24"/>
                <w:lang w:eastAsia="sl-SI"/>
              </w:rPr>
              <w:tab/>
            </w:r>
            <w:r w:rsidRPr="007C45D6">
              <w:rPr>
                <w:rStyle w:val="Hiperpovezava"/>
                <w:noProof/>
              </w:rPr>
              <w:t>Preskusni postopek kot predpogoj za sprejem in zaključek projekta</w:t>
            </w:r>
            <w:r>
              <w:rPr>
                <w:noProof/>
                <w:webHidden/>
              </w:rPr>
              <w:tab/>
            </w:r>
            <w:r>
              <w:rPr>
                <w:noProof/>
                <w:webHidden/>
              </w:rPr>
              <w:fldChar w:fldCharType="begin"/>
            </w:r>
            <w:r>
              <w:rPr>
                <w:noProof/>
                <w:webHidden/>
              </w:rPr>
              <w:instrText xml:space="preserve"> PAGEREF _Toc182912364 \h </w:instrText>
            </w:r>
            <w:r>
              <w:rPr>
                <w:noProof/>
                <w:webHidden/>
              </w:rPr>
            </w:r>
            <w:r>
              <w:rPr>
                <w:noProof/>
                <w:webHidden/>
              </w:rPr>
              <w:fldChar w:fldCharType="separate"/>
            </w:r>
            <w:r>
              <w:rPr>
                <w:noProof/>
                <w:webHidden/>
              </w:rPr>
              <w:t>22</w:t>
            </w:r>
            <w:r>
              <w:rPr>
                <w:noProof/>
                <w:webHidden/>
              </w:rPr>
              <w:fldChar w:fldCharType="end"/>
            </w:r>
          </w:hyperlink>
        </w:p>
        <w:p w14:paraId="3E07B069" w14:textId="7D2921B4" w:rsidR="005930C2" w:rsidRDefault="005930C2">
          <w:pPr>
            <w:pStyle w:val="Kazalovsebine2"/>
            <w:tabs>
              <w:tab w:val="left" w:pos="960"/>
              <w:tab w:val="right" w:leader="dot" w:pos="9344"/>
            </w:tabs>
            <w:rPr>
              <w:rFonts w:eastAsiaTheme="minorEastAsia"/>
              <w:noProof/>
              <w:sz w:val="24"/>
              <w:szCs w:val="24"/>
              <w:lang w:eastAsia="sl-SI"/>
            </w:rPr>
          </w:pPr>
          <w:hyperlink w:anchor="_Toc182912365" w:history="1">
            <w:r w:rsidRPr="007C45D6">
              <w:rPr>
                <w:rStyle w:val="Hiperpovezava"/>
                <w:noProof/>
              </w:rPr>
              <w:t>4.25</w:t>
            </w:r>
            <w:r>
              <w:rPr>
                <w:rFonts w:eastAsiaTheme="minorEastAsia"/>
                <w:noProof/>
                <w:sz w:val="24"/>
                <w:szCs w:val="24"/>
                <w:lang w:eastAsia="sl-SI"/>
              </w:rPr>
              <w:tab/>
            </w:r>
            <w:r w:rsidRPr="007C45D6">
              <w:rPr>
                <w:rStyle w:val="Hiperpovezava"/>
                <w:noProof/>
              </w:rPr>
              <w:t>Sistem servisnih informacij, sistem obveščanja v sili in opozoril</w:t>
            </w:r>
            <w:r>
              <w:rPr>
                <w:noProof/>
                <w:webHidden/>
              </w:rPr>
              <w:tab/>
            </w:r>
            <w:r>
              <w:rPr>
                <w:noProof/>
                <w:webHidden/>
              </w:rPr>
              <w:fldChar w:fldCharType="begin"/>
            </w:r>
            <w:r>
              <w:rPr>
                <w:noProof/>
                <w:webHidden/>
              </w:rPr>
              <w:instrText xml:space="preserve"> PAGEREF _Toc182912365 \h </w:instrText>
            </w:r>
            <w:r>
              <w:rPr>
                <w:noProof/>
                <w:webHidden/>
              </w:rPr>
            </w:r>
            <w:r>
              <w:rPr>
                <w:noProof/>
                <w:webHidden/>
              </w:rPr>
              <w:fldChar w:fldCharType="separate"/>
            </w:r>
            <w:r>
              <w:rPr>
                <w:noProof/>
                <w:webHidden/>
              </w:rPr>
              <w:t>23</w:t>
            </w:r>
            <w:r>
              <w:rPr>
                <w:noProof/>
                <w:webHidden/>
              </w:rPr>
              <w:fldChar w:fldCharType="end"/>
            </w:r>
          </w:hyperlink>
        </w:p>
        <w:p w14:paraId="480783F6" w14:textId="49BE366F" w:rsidR="005930C2" w:rsidRDefault="005930C2">
          <w:pPr>
            <w:pStyle w:val="Kazalovsebine1"/>
            <w:tabs>
              <w:tab w:val="left" w:pos="440"/>
              <w:tab w:val="right" w:leader="dot" w:pos="9344"/>
            </w:tabs>
            <w:rPr>
              <w:rFonts w:eastAsiaTheme="minorEastAsia"/>
              <w:noProof/>
              <w:sz w:val="24"/>
              <w:szCs w:val="24"/>
              <w:lang w:eastAsia="sl-SI"/>
            </w:rPr>
          </w:pPr>
          <w:hyperlink w:anchor="_Toc182912366" w:history="1">
            <w:r w:rsidRPr="007C45D6">
              <w:rPr>
                <w:rStyle w:val="Hiperpovezava"/>
                <w:noProof/>
              </w:rPr>
              <w:t>5</w:t>
            </w:r>
            <w:r>
              <w:rPr>
                <w:rFonts w:eastAsiaTheme="minorEastAsia"/>
                <w:noProof/>
                <w:sz w:val="24"/>
                <w:szCs w:val="24"/>
                <w:lang w:eastAsia="sl-SI"/>
              </w:rPr>
              <w:tab/>
            </w:r>
            <w:r w:rsidRPr="007C45D6">
              <w:rPr>
                <w:rStyle w:val="Hiperpovezava"/>
                <w:noProof/>
              </w:rPr>
              <w:t>Usklajevanje, poročanje in komunikacija</w:t>
            </w:r>
            <w:r>
              <w:rPr>
                <w:noProof/>
                <w:webHidden/>
              </w:rPr>
              <w:tab/>
            </w:r>
            <w:r>
              <w:rPr>
                <w:noProof/>
                <w:webHidden/>
              </w:rPr>
              <w:fldChar w:fldCharType="begin"/>
            </w:r>
            <w:r>
              <w:rPr>
                <w:noProof/>
                <w:webHidden/>
              </w:rPr>
              <w:instrText xml:space="preserve"> PAGEREF _Toc182912366 \h </w:instrText>
            </w:r>
            <w:r>
              <w:rPr>
                <w:noProof/>
                <w:webHidden/>
              </w:rPr>
            </w:r>
            <w:r>
              <w:rPr>
                <w:noProof/>
                <w:webHidden/>
              </w:rPr>
              <w:fldChar w:fldCharType="separate"/>
            </w:r>
            <w:r>
              <w:rPr>
                <w:noProof/>
                <w:webHidden/>
              </w:rPr>
              <w:t>23</w:t>
            </w:r>
            <w:r>
              <w:rPr>
                <w:noProof/>
                <w:webHidden/>
              </w:rPr>
              <w:fldChar w:fldCharType="end"/>
            </w:r>
          </w:hyperlink>
        </w:p>
        <w:p w14:paraId="635E49B5" w14:textId="3565028B" w:rsidR="005930C2" w:rsidRDefault="005930C2">
          <w:pPr>
            <w:pStyle w:val="Kazalovsebine2"/>
            <w:tabs>
              <w:tab w:val="left" w:pos="960"/>
              <w:tab w:val="right" w:leader="dot" w:pos="9344"/>
            </w:tabs>
            <w:rPr>
              <w:rFonts w:eastAsiaTheme="minorEastAsia"/>
              <w:noProof/>
              <w:sz w:val="24"/>
              <w:szCs w:val="24"/>
              <w:lang w:eastAsia="sl-SI"/>
            </w:rPr>
          </w:pPr>
          <w:hyperlink w:anchor="_Toc182912367" w:history="1">
            <w:r w:rsidRPr="007C45D6">
              <w:rPr>
                <w:rStyle w:val="Hiperpovezava"/>
                <w:noProof/>
              </w:rPr>
              <w:t>5.1</w:t>
            </w:r>
            <w:r>
              <w:rPr>
                <w:rFonts w:eastAsiaTheme="minorEastAsia"/>
                <w:noProof/>
                <w:sz w:val="24"/>
                <w:szCs w:val="24"/>
                <w:lang w:eastAsia="sl-SI"/>
              </w:rPr>
              <w:tab/>
            </w:r>
            <w:r w:rsidRPr="007C45D6">
              <w:rPr>
                <w:rStyle w:val="Hiperpovezava"/>
                <w:noProof/>
              </w:rPr>
              <w:t>Usklajevanje</w:t>
            </w:r>
            <w:r>
              <w:rPr>
                <w:noProof/>
                <w:webHidden/>
              </w:rPr>
              <w:tab/>
            </w:r>
            <w:r>
              <w:rPr>
                <w:noProof/>
                <w:webHidden/>
              </w:rPr>
              <w:fldChar w:fldCharType="begin"/>
            </w:r>
            <w:r>
              <w:rPr>
                <w:noProof/>
                <w:webHidden/>
              </w:rPr>
              <w:instrText xml:space="preserve"> PAGEREF _Toc182912367 \h </w:instrText>
            </w:r>
            <w:r>
              <w:rPr>
                <w:noProof/>
                <w:webHidden/>
              </w:rPr>
            </w:r>
            <w:r>
              <w:rPr>
                <w:noProof/>
                <w:webHidden/>
              </w:rPr>
              <w:fldChar w:fldCharType="separate"/>
            </w:r>
            <w:r>
              <w:rPr>
                <w:noProof/>
                <w:webHidden/>
              </w:rPr>
              <w:t>23</w:t>
            </w:r>
            <w:r>
              <w:rPr>
                <w:noProof/>
                <w:webHidden/>
              </w:rPr>
              <w:fldChar w:fldCharType="end"/>
            </w:r>
          </w:hyperlink>
        </w:p>
        <w:p w14:paraId="333EA0B0" w14:textId="010906AF" w:rsidR="005930C2" w:rsidRDefault="005930C2">
          <w:pPr>
            <w:pStyle w:val="Kazalovsebine3"/>
            <w:tabs>
              <w:tab w:val="left" w:pos="1200"/>
              <w:tab w:val="right" w:leader="dot" w:pos="9344"/>
            </w:tabs>
            <w:rPr>
              <w:rFonts w:eastAsiaTheme="minorEastAsia"/>
              <w:noProof/>
              <w:sz w:val="24"/>
              <w:szCs w:val="24"/>
              <w:lang w:eastAsia="sl-SI"/>
            </w:rPr>
          </w:pPr>
          <w:hyperlink w:anchor="_Toc182912368" w:history="1">
            <w:r w:rsidRPr="007C45D6">
              <w:rPr>
                <w:rStyle w:val="Hiperpovezava"/>
                <w:noProof/>
              </w:rPr>
              <w:t>5.1.1</w:t>
            </w:r>
            <w:r>
              <w:rPr>
                <w:rFonts w:eastAsiaTheme="minorEastAsia"/>
                <w:noProof/>
                <w:sz w:val="24"/>
                <w:szCs w:val="24"/>
                <w:lang w:eastAsia="sl-SI"/>
              </w:rPr>
              <w:tab/>
            </w:r>
            <w:r w:rsidRPr="007C45D6">
              <w:rPr>
                <w:rStyle w:val="Hiperpovezava"/>
                <w:noProof/>
              </w:rPr>
              <w:t>Začetno usklajevanje</w:t>
            </w:r>
            <w:r>
              <w:rPr>
                <w:noProof/>
                <w:webHidden/>
              </w:rPr>
              <w:tab/>
            </w:r>
            <w:r>
              <w:rPr>
                <w:noProof/>
                <w:webHidden/>
              </w:rPr>
              <w:fldChar w:fldCharType="begin"/>
            </w:r>
            <w:r>
              <w:rPr>
                <w:noProof/>
                <w:webHidden/>
              </w:rPr>
              <w:instrText xml:space="preserve"> PAGEREF _Toc182912368 \h </w:instrText>
            </w:r>
            <w:r>
              <w:rPr>
                <w:noProof/>
                <w:webHidden/>
              </w:rPr>
            </w:r>
            <w:r>
              <w:rPr>
                <w:noProof/>
                <w:webHidden/>
              </w:rPr>
              <w:fldChar w:fldCharType="separate"/>
            </w:r>
            <w:r>
              <w:rPr>
                <w:noProof/>
                <w:webHidden/>
              </w:rPr>
              <w:t>23</w:t>
            </w:r>
            <w:r>
              <w:rPr>
                <w:noProof/>
                <w:webHidden/>
              </w:rPr>
              <w:fldChar w:fldCharType="end"/>
            </w:r>
          </w:hyperlink>
        </w:p>
        <w:p w14:paraId="04A7440D" w14:textId="6A5E0CCB" w:rsidR="005930C2" w:rsidRDefault="005930C2">
          <w:pPr>
            <w:pStyle w:val="Kazalovsebine3"/>
            <w:tabs>
              <w:tab w:val="left" w:pos="1200"/>
              <w:tab w:val="right" w:leader="dot" w:pos="9344"/>
            </w:tabs>
            <w:rPr>
              <w:rFonts w:eastAsiaTheme="minorEastAsia"/>
              <w:noProof/>
              <w:sz w:val="24"/>
              <w:szCs w:val="24"/>
              <w:lang w:eastAsia="sl-SI"/>
            </w:rPr>
          </w:pPr>
          <w:hyperlink w:anchor="_Toc182912369" w:history="1">
            <w:r w:rsidRPr="007C45D6">
              <w:rPr>
                <w:rStyle w:val="Hiperpovezava"/>
                <w:noProof/>
              </w:rPr>
              <w:t>5.1.2</w:t>
            </w:r>
            <w:r>
              <w:rPr>
                <w:rFonts w:eastAsiaTheme="minorEastAsia"/>
                <w:noProof/>
                <w:sz w:val="24"/>
                <w:szCs w:val="24"/>
                <w:lang w:eastAsia="sl-SI"/>
              </w:rPr>
              <w:tab/>
            </w:r>
            <w:r w:rsidRPr="007C45D6">
              <w:rPr>
                <w:rStyle w:val="Hiperpovezava"/>
                <w:noProof/>
              </w:rPr>
              <w:t>Koordinacija med izvajanjem projekta</w:t>
            </w:r>
            <w:r>
              <w:rPr>
                <w:noProof/>
                <w:webHidden/>
              </w:rPr>
              <w:tab/>
            </w:r>
            <w:r>
              <w:rPr>
                <w:noProof/>
                <w:webHidden/>
              </w:rPr>
              <w:fldChar w:fldCharType="begin"/>
            </w:r>
            <w:r>
              <w:rPr>
                <w:noProof/>
                <w:webHidden/>
              </w:rPr>
              <w:instrText xml:space="preserve"> PAGEREF _Toc182912369 \h </w:instrText>
            </w:r>
            <w:r>
              <w:rPr>
                <w:noProof/>
                <w:webHidden/>
              </w:rPr>
            </w:r>
            <w:r>
              <w:rPr>
                <w:noProof/>
                <w:webHidden/>
              </w:rPr>
              <w:fldChar w:fldCharType="separate"/>
            </w:r>
            <w:r>
              <w:rPr>
                <w:noProof/>
                <w:webHidden/>
              </w:rPr>
              <w:t>23</w:t>
            </w:r>
            <w:r>
              <w:rPr>
                <w:noProof/>
                <w:webHidden/>
              </w:rPr>
              <w:fldChar w:fldCharType="end"/>
            </w:r>
          </w:hyperlink>
        </w:p>
        <w:p w14:paraId="1FEA5E79" w14:textId="0E12A992" w:rsidR="005930C2" w:rsidRDefault="005930C2">
          <w:pPr>
            <w:pStyle w:val="Kazalovsebine2"/>
            <w:tabs>
              <w:tab w:val="left" w:pos="960"/>
              <w:tab w:val="right" w:leader="dot" w:pos="9344"/>
            </w:tabs>
            <w:rPr>
              <w:rFonts w:eastAsiaTheme="minorEastAsia"/>
              <w:noProof/>
              <w:sz w:val="24"/>
              <w:szCs w:val="24"/>
              <w:lang w:eastAsia="sl-SI"/>
            </w:rPr>
          </w:pPr>
          <w:hyperlink w:anchor="_Toc182912370" w:history="1">
            <w:r w:rsidRPr="007C45D6">
              <w:rPr>
                <w:rStyle w:val="Hiperpovezava"/>
                <w:noProof/>
              </w:rPr>
              <w:t>5.2</w:t>
            </w:r>
            <w:r>
              <w:rPr>
                <w:rFonts w:eastAsiaTheme="minorEastAsia"/>
                <w:noProof/>
                <w:sz w:val="24"/>
                <w:szCs w:val="24"/>
                <w:lang w:eastAsia="sl-SI"/>
              </w:rPr>
              <w:tab/>
            </w:r>
            <w:r w:rsidRPr="007C45D6">
              <w:rPr>
                <w:rStyle w:val="Hiperpovezava"/>
                <w:noProof/>
              </w:rPr>
              <w:t>Poročanje</w:t>
            </w:r>
            <w:r>
              <w:rPr>
                <w:noProof/>
                <w:webHidden/>
              </w:rPr>
              <w:tab/>
            </w:r>
            <w:r>
              <w:rPr>
                <w:noProof/>
                <w:webHidden/>
              </w:rPr>
              <w:fldChar w:fldCharType="begin"/>
            </w:r>
            <w:r>
              <w:rPr>
                <w:noProof/>
                <w:webHidden/>
              </w:rPr>
              <w:instrText xml:space="preserve"> PAGEREF _Toc182912370 \h </w:instrText>
            </w:r>
            <w:r>
              <w:rPr>
                <w:noProof/>
                <w:webHidden/>
              </w:rPr>
            </w:r>
            <w:r>
              <w:rPr>
                <w:noProof/>
                <w:webHidden/>
              </w:rPr>
              <w:fldChar w:fldCharType="separate"/>
            </w:r>
            <w:r>
              <w:rPr>
                <w:noProof/>
                <w:webHidden/>
              </w:rPr>
              <w:t>24</w:t>
            </w:r>
            <w:r>
              <w:rPr>
                <w:noProof/>
                <w:webHidden/>
              </w:rPr>
              <w:fldChar w:fldCharType="end"/>
            </w:r>
          </w:hyperlink>
        </w:p>
        <w:p w14:paraId="7D3700D3" w14:textId="0A3AF413" w:rsidR="005930C2" w:rsidRDefault="005930C2">
          <w:pPr>
            <w:pStyle w:val="Kazalovsebine3"/>
            <w:tabs>
              <w:tab w:val="left" w:pos="1200"/>
              <w:tab w:val="right" w:leader="dot" w:pos="9344"/>
            </w:tabs>
            <w:rPr>
              <w:rFonts w:eastAsiaTheme="minorEastAsia"/>
              <w:noProof/>
              <w:sz w:val="24"/>
              <w:szCs w:val="24"/>
              <w:lang w:eastAsia="sl-SI"/>
            </w:rPr>
          </w:pPr>
          <w:hyperlink w:anchor="_Toc182912371" w:history="1">
            <w:r w:rsidRPr="007C45D6">
              <w:rPr>
                <w:rStyle w:val="Hiperpovezava"/>
                <w:noProof/>
              </w:rPr>
              <w:t>5.2.1</w:t>
            </w:r>
            <w:r>
              <w:rPr>
                <w:rFonts w:eastAsiaTheme="minorEastAsia"/>
                <w:noProof/>
                <w:sz w:val="24"/>
                <w:szCs w:val="24"/>
                <w:lang w:eastAsia="sl-SI"/>
              </w:rPr>
              <w:tab/>
            </w:r>
            <w:r w:rsidRPr="007C45D6">
              <w:rPr>
                <w:rStyle w:val="Hiperpovezava"/>
                <w:noProof/>
              </w:rPr>
              <w:t>Uvodno poročilo</w:t>
            </w:r>
            <w:r>
              <w:rPr>
                <w:noProof/>
                <w:webHidden/>
              </w:rPr>
              <w:tab/>
            </w:r>
            <w:r>
              <w:rPr>
                <w:noProof/>
                <w:webHidden/>
              </w:rPr>
              <w:fldChar w:fldCharType="begin"/>
            </w:r>
            <w:r>
              <w:rPr>
                <w:noProof/>
                <w:webHidden/>
              </w:rPr>
              <w:instrText xml:space="preserve"> PAGEREF _Toc182912371 \h </w:instrText>
            </w:r>
            <w:r>
              <w:rPr>
                <w:noProof/>
                <w:webHidden/>
              </w:rPr>
            </w:r>
            <w:r>
              <w:rPr>
                <w:noProof/>
                <w:webHidden/>
              </w:rPr>
              <w:fldChar w:fldCharType="separate"/>
            </w:r>
            <w:r>
              <w:rPr>
                <w:noProof/>
                <w:webHidden/>
              </w:rPr>
              <w:t>24</w:t>
            </w:r>
            <w:r>
              <w:rPr>
                <w:noProof/>
                <w:webHidden/>
              </w:rPr>
              <w:fldChar w:fldCharType="end"/>
            </w:r>
          </w:hyperlink>
        </w:p>
        <w:p w14:paraId="422799AF" w14:textId="1BA89992" w:rsidR="005930C2" w:rsidRDefault="005930C2">
          <w:pPr>
            <w:pStyle w:val="Kazalovsebine3"/>
            <w:tabs>
              <w:tab w:val="left" w:pos="1200"/>
              <w:tab w:val="right" w:leader="dot" w:pos="9344"/>
            </w:tabs>
            <w:rPr>
              <w:rFonts w:eastAsiaTheme="minorEastAsia"/>
              <w:noProof/>
              <w:sz w:val="24"/>
              <w:szCs w:val="24"/>
              <w:lang w:eastAsia="sl-SI"/>
            </w:rPr>
          </w:pPr>
          <w:hyperlink w:anchor="_Toc182912372" w:history="1">
            <w:r w:rsidRPr="007C45D6">
              <w:rPr>
                <w:rStyle w:val="Hiperpovezava"/>
                <w:noProof/>
              </w:rPr>
              <w:t>5.2.2</w:t>
            </w:r>
            <w:r>
              <w:rPr>
                <w:rFonts w:eastAsiaTheme="minorEastAsia"/>
                <w:noProof/>
                <w:sz w:val="24"/>
                <w:szCs w:val="24"/>
                <w:lang w:eastAsia="sl-SI"/>
              </w:rPr>
              <w:tab/>
            </w:r>
            <w:r w:rsidRPr="007C45D6">
              <w:rPr>
                <w:rStyle w:val="Hiperpovezava"/>
                <w:noProof/>
              </w:rPr>
              <w:t>Redno mesečno poročilo o napredku projekta</w:t>
            </w:r>
            <w:r>
              <w:rPr>
                <w:noProof/>
                <w:webHidden/>
              </w:rPr>
              <w:tab/>
            </w:r>
            <w:r>
              <w:rPr>
                <w:noProof/>
                <w:webHidden/>
              </w:rPr>
              <w:fldChar w:fldCharType="begin"/>
            </w:r>
            <w:r>
              <w:rPr>
                <w:noProof/>
                <w:webHidden/>
              </w:rPr>
              <w:instrText xml:space="preserve"> PAGEREF _Toc182912372 \h </w:instrText>
            </w:r>
            <w:r>
              <w:rPr>
                <w:noProof/>
                <w:webHidden/>
              </w:rPr>
            </w:r>
            <w:r>
              <w:rPr>
                <w:noProof/>
                <w:webHidden/>
              </w:rPr>
              <w:fldChar w:fldCharType="separate"/>
            </w:r>
            <w:r>
              <w:rPr>
                <w:noProof/>
                <w:webHidden/>
              </w:rPr>
              <w:t>24</w:t>
            </w:r>
            <w:r>
              <w:rPr>
                <w:noProof/>
                <w:webHidden/>
              </w:rPr>
              <w:fldChar w:fldCharType="end"/>
            </w:r>
          </w:hyperlink>
        </w:p>
        <w:p w14:paraId="043FB24F" w14:textId="7FFA8352" w:rsidR="005930C2" w:rsidRDefault="005930C2">
          <w:pPr>
            <w:pStyle w:val="Kazalovsebine3"/>
            <w:tabs>
              <w:tab w:val="left" w:pos="1200"/>
              <w:tab w:val="right" w:leader="dot" w:pos="9344"/>
            </w:tabs>
            <w:rPr>
              <w:rFonts w:eastAsiaTheme="minorEastAsia"/>
              <w:noProof/>
              <w:sz w:val="24"/>
              <w:szCs w:val="24"/>
              <w:lang w:eastAsia="sl-SI"/>
            </w:rPr>
          </w:pPr>
          <w:hyperlink w:anchor="_Toc182912373" w:history="1">
            <w:r w:rsidRPr="007C45D6">
              <w:rPr>
                <w:rStyle w:val="Hiperpovezava"/>
                <w:noProof/>
              </w:rPr>
              <w:t>5.2.3</w:t>
            </w:r>
            <w:r>
              <w:rPr>
                <w:rFonts w:eastAsiaTheme="minorEastAsia"/>
                <w:noProof/>
                <w:sz w:val="24"/>
                <w:szCs w:val="24"/>
                <w:lang w:eastAsia="sl-SI"/>
              </w:rPr>
              <w:tab/>
            </w:r>
            <w:r w:rsidRPr="007C45D6">
              <w:rPr>
                <w:rStyle w:val="Hiperpovezava"/>
                <w:noProof/>
              </w:rPr>
              <w:t>Prvo letno poročilo</w:t>
            </w:r>
            <w:r>
              <w:rPr>
                <w:noProof/>
                <w:webHidden/>
              </w:rPr>
              <w:tab/>
            </w:r>
            <w:r>
              <w:rPr>
                <w:noProof/>
                <w:webHidden/>
              </w:rPr>
              <w:fldChar w:fldCharType="begin"/>
            </w:r>
            <w:r>
              <w:rPr>
                <w:noProof/>
                <w:webHidden/>
              </w:rPr>
              <w:instrText xml:space="preserve"> PAGEREF _Toc182912373 \h </w:instrText>
            </w:r>
            <w:r>
              <w:rPr>
                <w:noProof/>
                <w:webHidden/>
              </w:rPr>
            </w:r>
            <w:r>
              <w:rPr>
                <w:noProof/>
                <w:webHidden/>
              </w:rPr>
              <w:fldChar w:fldCharType="separate"/>
            </w:r>
            <w:r>
              <w:rPr>
                <w:noProof/>
                <w:webHidden/>
              </w:rPr>
              <w:t>24</w:t>
            </w:r>
            <w:r>
              <w:rPr>
                <w:noProof/>
                <w:webHidden/>
              </w:rPr>
              <w:fldChar w:fldCharType="end"/>
            </w:r>
          </w:hyperlink>
        </w:p>
        <w:p w14:paraId="1AA82B1C" w14:textId="202AB61D" w:rsidR="005930C2" w:rsidRDefault="005930C2">
          <w:pPr>
            <w:pStyle w:val="Kazalovsebine3"/>
            <w:tabs>
              <w:tab w:val="left" w:pos="1200"/>
              <w:tab w:val="right" w:leader="dot" w:pos="9344"/>
            </w:tabs>
            <w:rPr>
              <w:rFonts w:eastAsiaTheme="minorEastAsia"/>
              <w:noProof/>
              <w:sz w:val="24"/>
              <w:szCs w:val="24"/>
              <w:lang w:eastAsia="sl-SI"/>
            </w:rPr>
          </w:pPr>
          <w:hyperlink w:anchor="_Toc182912374" w:history="1">
            <w:r w:rsidRPr="007C45D6">
              <w:rPr>
                <w:rStyle w:val="Hiperpovezava"/>
                <w:noProof/>
              </w:rPr>
              <w:t>5.2.4</w:t>
            </w:r>
            <w:r>
              <w:rPr>
                <w:rFonts w:eastAsiaTheme="minorEastAsia"/>
                <w:noProof/>
                <w:sz w:val="24"/>
                <w:szCs w:val="24"/>
                <w:lang w:eastAsia="sl-SI"/>
              </w:rPr>
              <w:tab/>
            </w:r>
            <w:r w:rsidRPr="007C45D6">
              <w:rPr>
                <w:rStyle w:val="Hiperpovezava"/>
                <w:noProof/>
              </w:rPr>
              <w:t>Drugo, tretje in četrto letno poročilo</w:t>
            </w:r>
            <w:r>
              <w:rPr>
                <w:noProof/>
                <w:webHidden/>
              </w:rPr>
              <w:tab/>
            </w:r>
            <w:r>
              <w:rPr>
                <w:noProof/>
                <w:webHidden/>
              </w:rPr>
              <w:fldChar w:fldCharType="begin"/>
            </w:r>
            <w:r>
              <w:rPr>
                <w:noProof/>
                <w:webHidden/>
              </w:rPr>
              <w:instrText xml:space="preserve"> PAGEREF _Toc182912374 \h </w:instrText>
            </w:r>
            <w:r>
              <w:rPr>
                <w:noProof/>
                <w:webHidden/>
              </w:rPr>
            </w:r>
            <w:r>
              <w:rPr>
                <w:noProof/>
                <w:webHidden/>
              </w:rPr>
              <w:fldChar w:fldCharType="separate"/>
            </w:r>
            <w:r>
              <w:rPr>
                <w:noProof/>
                <w:webHidden/>
              </w:rPr>
              <w:t>25</w:t>
            </w:r>
            <w:r>
              <w:rPr>
                <w:noProof/>
                <w:webHidden/>
              </w:rPr>
              <w:fldChar w:fldCharType="end"/>
            </w:r>
          </w:hyperlink>
        </w:p>
        <w:p w14:paraId="408AA3AB" w14:textId="3FE636E4" w:rsidR="005930C2" w:rsidRDefault="005930C2">
          <w:pPr>
            <w:pStyle w:val="Kazalovsebine3"/>
            <w:tabs>
              <w:tab w:val="left" w:pos="1200"/>
              <w:tab w:val="right" w:leader="dot" w:pos="9344"/>
            </w:tabs>
            <w:rPr>
              <w:rFonts w:eastAsiaTheme="minorEastAsia"/>
              <w:noProof/>
              <w:sz w:val="24"/>
              <w:szCs w:val="24"/>
              <w:lang w:eastAsia="sl-SI"/>
            </w:rPr>
          </w:pPr>
          <w:hyperlink w:anchor="_Toc182912375" w:history="1">
            <w:r w:rsidRPr="007C45D6">
              <w:rPr>
                <w:rStyle w:val="Hiperpovezava"/>
                <w:noProof/>
              </w:rPr>
              <w:t>5.2.5</w:t>
            </w:r>
            <w:r>
              <w:rPr>
                <w:rFonts w:eastAsiaTheme="minorEastAsia"/>
                <w:noProof/>
                <w:sz w:val="24"/>
                <w:szCs w:val="24"/>
                <w:lang w:eastAsia="sl-SI"/>
              </w:rPr>
              <w:tab/>
            </w:r>
            <w:r w:rsidRPr="007C45D6">
              <w:rPr>
                <w:rStyle w:val="Hiperpovezava"/>
                <w:noProof/>
              </w:rPr>
              <w:t>Peto letno - končno poročilo</w:t>
            </w:r>
            <w:r>
              <w:rPr>
                <w:noProof/>
                <w:webHidden/>
              </w:rPr>
              <w:tab/>
            </w:r>
            <w:r>
              <w:rPr>
                <w:noProof/>
                <w:webHidden/>
              </w:rPr>
              <w:fldChar w:fldCharType="begin"/>
            </w:r>
            <w:r>
              <w:rPr>
                <w:noProof/>
                <w:webHidden/>
              </w:rPr>
              <w:instrText xml:space="preserve"> PAGEREF _Toc182912375 \h </w:instrText>
            </w:r>
            <w:r>
              <w:rPr>
                <w:noProof/>
                <w:webHidden/>
              </w:rPr>
            </w:r>
            <w:r>
              <w:rPr>
                <w:noProof/>
                <w:webHidden/>
              </w:rPr>
              <w:fldChar w:fldCharType="separate"/>
            </w:r>
            <w:r>
              <w:rPr>
                <w:noProof/>
                <w:webHidden/>
              </w:rPr>
              <w:t>25</w:t>
            </w:r>
            <w:r>
              <w:rPr>
                <w:noProof/>
                <w:webHidden/>
              </w:rPr>
              <w:fldChar w:fldCharType="end"/>
            </w:r>
          </w:hyperlink>
        </w:p>
        <w:p w14:paraId="21B5B070" w14:textId="44C7F071" w:rsidR="005930C2" w:rsidRDefault="005930C2">
          <w:pPr>
            <w:pStyle w:val="Kazalovsebine2"/>
            <w:tabs>
              <w:tab w:val="left" w:pos="960"/>
              <w:tab w:val="right" w:leader="dot" w:pos="9344"/>
            </w:tabs>
            <w:rPr>
              <w:rFonts w:eastAsiaTheme="minorEastAsia"/>
              <w:noProof/>
              <w:sz w:val="24"/>
              <w:szCs w:val="24"/>
              <w:lang w:eastAsia="sl-SI"/>
            </w:rPr>
          </w:pPr>
          <w:hyperlink w:anchor="_Toc182912376" w:history="1">
            <w:r w:rsidRPr="007C45D6">
              <w:rPr>
                <w:rStyle w:val="Hiperpovezava"/>
                <w:noProof/>
              </w:rPr>
              <w:t>5.3</w:t>
            </w:r>
            <w:r>
              <w:rPr>
                <w:rFonts w:eastAsiaTheme="minorEastAsia"/>
                <w:noProof/>
                <w:sz w:val="24"/>
                <w:szCs w:val="24"/>
                <w:lang w:eastAsia="sl-SI"/>
              </w:rPr>
              <w:tab/>
            </w:r>
            <w:r w:rsidRPr="007C45D6">
              <w:rPr>
                <w:rStyle w:val="Hiperpovezava"/>
                <w:noProof/>
              </w:rPr>
              <w:t>Komunikacija</w:t>
            </w:r>
            <w:r>
              <w:rPr>
                <w:noProof/>
                <w:webHidden/>
              </w:rPr>
              <w:tab/>
            </w:r>
            <w:r>
              <w:rPr>
                <w:noProof/>
                <w:webHidden/>
              </w:rPr>
              <w:fldChar w:fldCharType="begin"/>
            </w:r>
            <w:r>
              <w:rPr>
                <w:noProof/>
                <w:webHidden/>
              </w:rPr>
              <w:instrText xml:space="preserve"> PAGEREF _Toc182912376 \h </w:instrText>
            </w:r>
            <w:r>
              <w:rPr>
                <w:noProof/>
                <w:webHidden/>
              </w:rPr>
            </w:r>
            <w:r>
              <w:rPr>
                <w:noProof/>
                <w:webHidden/>
              </w:rPr>
              <w:fldChar w:fldCharType="separate"/>
            </w:r>
            <w:r>
              <w:rPr>
                <w:noProof/>
                <w:webHidden/>
              </w:rPr>
              <w:t>25</w:t>
            </w:r>
            <w:r>
              <w:rPr>
                <w:noProof/>
                <w:webHidden/>
              </w:rPr>
              <w:fldChar w:fldCharType="end"/>
            </w:r>
          </w:hyperlink>
        </w:p>
        <w:p w14:paraId="523E7FF2" w14:textId="626D8BD9" w:rsidR="005930C2" w:rsidRDefault="005930C2">
          <w:pPr>
            <w:pStyle w:val="Kazalovsebine1"/>
            <w:tabs>
              <w:tab w:val="left" w:pos="440"/>
              <w:tab w:val="right" w:leader="dot" w:pos="9344"/>
            </w:tabs>
            <w:rPr>
              <w:rFonts w:eastAsiaTheme="minorEastAsia"/>
              <w:noProof/>
              <w:sz w:val="24"/>
              <w:szCs w:val="24"/>
              <w:lang w:eastAsia="sl-SI"/>
            </w:rPr>
          </w:pPr>
          <w:hyperlink w:anchor="_Toc182912377" w:history="1">
            <w:r w:rsidRPr="007C45D6">
              <w:rPr>
                <w:rStyle w:val="Hiperpovezava"/>
                <w:noProof/>
              </w:rPr>
              <w:t>6</w:t>
            </w:r>
            <w:r>
              <w:rPr>
                <w:rFonts w:eastAsiaTheme="minorEastAsia"/>
                <w:noProof/>
                <w:sz w:val="24"/>
                <w:szCs w:val="24"/>
                <w:lang w:eastAsia="sl-SI"/>
              </w:rPr>
              <w:tab/>
            </w:r>
            <w:r w:rsidRPr="007C45D6">
              <w:rPr>
                <w:rStyle w:val="Hiperpovezava"/>
                <w:noProof/>
              </w:rPr>
              <w:t>Plačilo</w:t>
            </w:r>
            <w:r>
              <w:rPr>
                <w:noProof/>
                <w:webHidden/>
              </w:rPr>
              <w:tab/>
            </w:r>
            <w:r>
              <w:rPr>
                <w:noProof/>
                <w:webHidden/>
              </w:rPr>
              <w:fldChar w:fldCharType="begin"/>
            </w:r>
            <w:r>
              <w:rPr>
                <w:noProof/>
                <w:webHidden/>
              </w:rPr>
              <w:instrText xml:space="preserve"> PAGEREF _Toc182912377 \h </w:instrText>
            </w:r>
            <w:r>
              <w:rPr>
                <w:noProof/>
                <w:webHidden/>
              </w:rPr>
            </w:r>
            <w:r>
              <w:rPr>
                <w:noProof/>
                <w:webHidden/>
              </w:rPr>
              <w:fldChar w:fldCharType="separate"/>
            </w:r>
            <w:r>
              <w:rPr>
                <w:noProof/>
                <w:webHidden/>
              </w:rPr>
              <w:t>26</w:t>
            </w:r>
            <w:r>
              <w:rPr>
                <w:noProof/>
                <w:webHidden/>
              </w:rPr>
              <w:fldChar w:fldCharType="end"/>
            </w:r>
          </w:hyperlink>
        </w:p>
        <w:p w14:paraId="42BF36CA" w14:textId="4ADDEFA5" w:rsidR="005930C2" w:rsidRDefault="005930C2">
          <w:pPr>
            <w:pStyle w:val="Kazalovsebine1"/>
            <w:tabs>
              <w:tab w:val="left" w:pos="440"/>
              <w:tab w:val="right" w:leader="dot" w:pos="9344"/>
            </w:tabs>
            <w:rPr>
              <w:rFonts w:eastAsiaTheme="minorEastAsia"/>
              <w:noProof/>
              <w:sz w:val="24"/>
              <w:szCs w:val="24"/>
              <w:lang w:eastAsia="sl-SI"/>
            </w:rPr>
          </w:pPr>
          <w:hyperlink w:anchor="_Toc182912378" w:history="1">
            <w:r w:rsidRPr="007C45D6">
              <w:rPr>
                <w:rStyle w:val="Hiperpovezava"/>
                <w:noProof/>
              </w:rPr>
              <w:t>7</w:t>
            </w:r>
            <w:r>
              <w:rPr>
                <w:rFonts w:eastAsiaTheme="minorEastAsia"/>
                <w:noProof/>
                <w:sz w:val="24"/>
                <w:szCs w:val="24"/>
                <w:lang w:eastAsia="sl-SI"/>
              </w:rPr>
              <w:tab/>
            </w:r>
            <w:r w:rsidRPr="007C45D6">
              <w:rPr>
                <w:rStyle w:val="Hiperpovezava"/>
                <w:noProof/>
              </w:rPr>
              <w:t>Zaključek projekta</w:t>
            </w:r>
            <w:r>
              <w:rPr>
                <w:noProof/>
                <w:webHidden/>
              </w:rPr>
              <w:tab/>
            </w:r>
            <w:r>
              <w:rPr>
                <w:noProof/>
                <w:webHidden/>
              </w:rPr>
              <w:fldChar w:fldCharType="begin"/>
            </w:r>
            <w:r>
              <w:rPr>
                <w:noProof/>
                <w:webHidden/>
              </w:rPr>
              <w:instrText xml:space="preserve"> PAGEREF _Toc182912378 \h </w:instrText>
            </w:r>
            <w:r>
              <w:rPr>
                <w:noProof/>
                <w:webHidden/>
              </w:rPr>
            </w:r>
            <w:r>
              <w:rPr>
                <w:noProof/>
                <w:webHidden/>
              </w:rPr>
              <w:fldChar w:fldCharType="separate"/>
            </w:r>
            <w:r>
              <w:rPr>
                <w:noProof/>
                <w:webHidden/>
              </w:rPr>
              <w:t>26</w:t>
            </w:r>
            <w:r>
              <w:rPr>
                <w:noProof/>
                <w:webHidden/>
              </w:rPr>
              <w:fldChar w:fldCharType="end"/>
            </w:r>
          </w:hyperlink>
        </w:p>
        <w:p w14:paraId="5F4470A0" w14:textId="3CA5AEFC" w:rsidR="00341513" w:rsidRPr="0023096E" w:rsidRDefault="00341513" w:rsidP="00EF628B">
          <w:pPr>
            <w:jc w:val="both"/>
          </w:pPr>
          <w:r w:rsidRPr="0023096E">
            <w:rPr>
              <w:b/>
              <w:bCs/>
            </w:rPr>
            <w:fldChar w:fldCharType="end"/>
          </w:r>
        </w:p>
      </w:sdtContent>
    </w:sdt>
    <w:p w14:paraId="5FA1A1C9" w14:textId="77777777" w:rsidR="00705059" w:rsidRPr="0023096E" w:rsidRDefault="00705059" w:rsidP="00EF628B">
      <w:pPr>
        <w:jc w:val="both"/>
      </w:pPr>
      <w:r w:rsidRPr="0023096E">
        <w:br w:type="page"/>
      </w:r>
    </w:p>
    <w:p w14:paraId="21CF2197" w14:textId="21667425" w:rsidR="003C2057" w:rsidRDefault="003C2057" w:rsidP="00EF628B">
      <w:pPr>
        <w:pStyle w:val="Naslov1"/>
        <w:jc w:val="both"/>
      </w:pPr>
      <w:bookmarkStart w:id="1" w:name="_Toc182912329"/>
      <w:r w:rsidRPr="003C2057">
        <w:lastRenderedPageBreak/>
        <w:t>Pregled uporabljenih izrazov, okrajšav, kratic in tujih besed</w:t>
      </w:r>
      <w:bookmarkEnd w:id="1"/>
      <w:r w:rsidRPr="003C2057">
        <w:t xml:space="preserve"> </w:t>
      </w:r>
    </w:p>
    <w:p w14:paraId="477F2E59" w14:textId="77777777" w:rsidR="003C2057" w:rsidRDefault="003C2057" w:rsidP="00EF628B">
      <w:pPr>
        <w:jc w:val="both"/>
      </w:pPr>
    </w:p>
    <w:tbl>
      <w:tblPr>
        <w:tblStyle w:val="Tabelamrea"/>
        <w:tblW w:w="0" w:type="auto"/>
        <w:tblLook w:val="04A0" w:firstRow="1" w:lastRow="0" w:firstColumn="1" w:lastColumn="0" w:noHBand="0" w:noVBand="1"/>
      </w:tblPr>
      <w:tblGrid>
        <w:gridCol w:w="2118"/>
        <w:gridCol w:w="7226"/>
      </w:tblGrid>
      <w:tr w:rsidR="00252A47" w:rsidRPr="00EA366B" w14:paraId="2BBFD1B9" w14:textId="77777777" w:rsidTr="00252A47">
        <w:trPr>
          <w:trHeight w:val="315"/>
        </w:trPr>
        <w:tc>
          <w:tcPr>
            <w:tcW w:w="2118" w:type="dxa"/>
            <w:shd w:val="clear" w:color="auto" w:fill="B4C6E7" w:themeFill="accent1" w:themeFillTint="66"/>
            <w:noWrap/>
            <w:hideMark/>
          </w:tcPr>
          <w:p w14:paraId="25D25462" w14:textId="07734F13" w:rsidR="00252A47" w:rsidRPr="00EA366B" w:rsidRDefault="00252A47" w:rsidP="00252A47">
            <w:pPr>
              <w:jc w:val="both"/>
              <w:rPr>
                <w:b/>
                <w:bCs/>
              </w:rPr>
            </w:pPr>
            <w:r>
              <w:rPr>
                <w:rFonts w:ascii="Calibri" w:hAnsi="Calibri" w:cs="Calibri"/>
                <w:b/>
                <w:bCs/>
                <w:color w:val="000000"/>
              </w:rPr>
              <w:t>IZRAZ / OKRAJŠAVA</w:t>
            </w:r>
          </w:p>
        </w:tc>
        <w:tc>
          <w:tcPr>
            <w:tcW w:w="7226" w:type="dxa"/>
            <w:shd w:val="clear" w:color="auto" w:fill="B4C6E7" w:themeFill="accent1" w:themeFillTint="66"/>
            <w:hideMark/>
          </w:tcPr>
          <w:p w14:paraId="10FBED00" w14:textId="2A09420D" w:rsidR="00252A47" w:rsidRPr="00EA366B" w:rsidRDefault="00252A47" w:rsidP="00252A47">
            <w:pPr>
              <w:jc w:val="both"/>
              <w:rPr>
                <w:b/>
                <w:bCs/>
              </w:rPr>
            </w:pPr>
            <w:r>
              <w:rPr>
                <w:rFonts w:ascii="Calibri" w:hAnsi="Calibri" w:cs="Calibri"/>
                <w:b/>
                <w:bCs/>
                <w:color w:val="000000"/>
              </w:rPr>
              <w:t>RAZLAGA / OPIS</w:t>
            </w:r>
          </w:p>
        </w:tc>
      </w:tr>
      <w:tr w:rsidR="00252A47" w:rsidRPr="00EA366B" w14:paraId="30177841" w14:textId="77777777" w:rsidTr="00252A47">
        <w:trPr>
          <w:trHeight w:val="315"/>
        </w:trPr>
        <w:tc>
          <w:tcPr>
            <w:tcW w:w="2118" w:type="dxa"/>
            <w:hideMark/>
          </w:tcPr>
          <w:p w14:paraId="78DD6CF0" w14:textId="3381F9C0" w:rsidR="00252A47" w:rsidRPr="00EA366B" w:rsidRDefault="00252A47" w:rsidP="00252A47">
            <w:pPr>
              <w:jc w:val="both"/>
            </w:pPr>
            <w:r>
              <w:rPr>
                <w:rFonts w:ascii="Calibri" w:hAnsi="Calibri" w:cs="Calibri"/>
              </w:rPr>
              <w:t>24/7</w:t>
            </w:r>
          </w:p>
        </w:tc>
        <w:tc>
          <w:tcPr>
            <w:tcW w:w="7226" w:type="dxa"/>
            <w:hideMark/>
          </w:tcPr>
          <w:p w14:paraId="61A91F02" w14:textId="50092134" w:rsidR="00252A47" w:rsidRPr="00EA366B" w:rsidRDefault="00252A47" w:rsidP="00252A47">
            <w:pPr>
              <w:jc w:val="both"/>
            </w:pPr>
            <w:r>
              <w:rPr>
                <w:rFonts w:ascii="Calibri" w:hAnsi="Calibri" w:cs="Calibri"/>
              </w:rPr>
              <w:t>24</w:t>
            </w:r>
            <w:r>
              <w:rPr>
                <w:sz w:val="14"/>
                <w:szCs w:val="14"/>
              </w:rPr>
              <w:t> </w:t>
            </w:r>
            <w:r>
              <w:rPr>
                <w:rFonts w:ascii="Calibri" w:hAnsi="Calibri" w:cs="Calibri"/>
              </w:rPr>
              <w:t>ur na dan, sedem dni v tednu</w:t>
            </w:r>
          </w:p>
        </w:tc>
      </w:tr>
      <w:tr w:rsidR="00252A47" w:rsidRPr="00EA366B" w14:paraId="660BFB2C" w14:textId="77777777" w:rsidTr="00252A47">
        <w:trPr>
          <w:trHeight w:val="315"/>
        </w:trPr>
        <w:tc>
          <w:tcPr>
            <w:tcW w:w="2118" w:type="dxa"/>
            <w:noWrap/>
            <w:vAlign w:val="center"/>
            <w:hideMark/>
          </w:tcPr>
          <w:p w14:paraId="0F6D1801" w14:textId="380C37A3" w:rsidR="00252A47" w:rsidRPr="00EA366B" w:rsidRDefault="00252A47" w:rsidP="00252A47">
            <w:pPr>
              <w:jc w:val="both"/>
            </w:pPr>
            <w:r>
              <w:rPr>
                <w:rFonts w:ascii="Calibri" w:hAnsi="Calibri" w:cs="Calibri"/>
              </w:rPr>
              <w:t>APC</w:t>
            </w:r>
          </w:p>
        </w:tc>
        <w:tc>
          <w:tcPr>
            <w:tcW w:w="7226" w:type="dxa"/>
            <w:noWrap/>
            <w:hideMark/>
          </w:tcPr>
          <w:p w14:paraId="673E8F4A" w14:textId="0EE8A9AD" w:rsidR="00252A47" w:rsidRPr="00EA366B" w:rsidRDefault="00252A47" w:rsidP="00252A47">
            <w:pPr>
              <w:jc w:val="both"/>
            </w:pPr>
            <w:proofErr w:type="spellStart"/>
            <w:r>
              <w:rPr>
                <w:rFonts w:ascii="Calibri" w:hAnsi="Calibri" w:cs="Calibri"/>
              </w:rPr>
              <w:t>Avtomastko</w:t>
            </w:r>
            <w:proofErr w:type="spellEnd"/>
            <w:r>
              <w:rPr>
                <w:rFonts w:ascii="Calibri" w:hAnsi="Calibri" w:cs="Calibri"/>
              </w:rPr>
              <w:t xml:space="preserve"> štetje potnikov (ang. </w:t>
            </w:r>
            <w:proofErr w:type="spellStart"/>
            <w:r>
              <w:rPr>
                <w:rFonts w:ascii="Calibri" w:hAnsi="Calibri" w:cs="Calibri"/>
              </w:rPr>
              <w:t>Automatic</w:t>
            </w:r>
            <w:proofErr w:type="spellEnd"/>
            <w:r>
              <w:rPr>
                <w:rFonts w:ascii="Calibri" w:hAnsi="Calibri" w:cs="Calibri"/>
              </w:rPr>
              <w:t xml:space="preserve"> </w:t>
            </w:r>
            <w:proofErr w:type="spellStart"/>
            <w:r>
              <w:rPr>
                <w:rFonts w:ascii="Calibri" w:hAnsi="Calibri" w:cs="Calibri"/>
              </w:rPr>
              <w:t>Passenger</w:t>
            </w:r>
            <w:proofErr w:type="spellEnd"/>
            <w:r>
              <w:rPr>
                <w:rFonts w:ascii="Calibri" w:hAnsi="Calibri" w:cs="Calibri"/>
              </w:rPr>
              <w:t xml:space="preserve"> </w:t>
            </w:r>
            <w:proofErr w:type="spellStart"/>
            <w:r>
              <w:rPr>
                <w:rFonts w:ascii="Calibri" w:hAnsi="Calibri" w:cs="Calibri"/>
              </w:rPr>
              <w:t>Counting</w:t>
            </w:r>
            <w:proofErr w:type="spellEnd"/>
            <w:r>
              <w:rPr>
                <w:rFonts w:ascii="Calibri" w:hAnsi="Calibri" w:cs="Calibri"/>
              </w:rPr>
              <w:t>)</w:t>
            </w:r>
          </w:p>
        </w:tc>
      </w:tr>
      <w:tr w:rsidR="00252A47" w:rsidRPr="00EA366B" w14:paraId="041A45D5" w14:textId="77777777" w:rsidTr="00252A47">
        <w:trPr>
          <w:trHeight w:val="315"/>
        </w:trPr>
        <w:tc>
          <w:tcPr>
            <w:tcW w:w="2118" w:type="dxa"/>
            <w:hideMark/>
          </w:tcPr>
          <w:p w14:paraId="74AFB966" w14:textId="44BA8E2B" w:rsidR="00252A47" w:rsidRPr="00EA366B" w:rsidRDefault="00252A47" w:rsidP="00252A47">
            <w:pPr>
              <w:jc w:val="both"/>
            </w:pPr>
            <w:r>
              <w:rPr>
                <w:rFonts w:ascii="Calibri" w:hAnsi="Calibri" w:cs="Calibri"/>
              </w:rPr>
              <w:t>API</w:t>
            </w:r>
          </w:p>
        </w:tc>
        <w:tc>
          <w:tcPr>
            <w:tcW w:w="7226" w:type="dxa"/>
            <w:hideMark/>
          </w:tcPr>
          <w:p w14:paraId="146865E9" w14:textId="56BFBC84" w:rsidR="00252A47" w:rsidRPr="00EA366B" w:rsidRDefault="00466EE7" w:rsidP="00252A47">
            <w:pPr>
              <w:jc w:val="both"/>
            </w:pPr>
            <w:r>
              <w:rPr>
                <w:rFonts w:ascii="Calibri" w:hAnsi="Calibri" w:cs="Calibri"/>
              </w:rPr>
              <w:t>a</w:t>
            </w:r>
            <w:r w:rsidR="00252A47">
              <w:rPr>
                <w:rFonts w:ascii="Calibri" w:hAnsi="Calibri" w:cs="Calibri"/>
              </w:rPr>
              <w:t>ng. aplikacijski programski vmesnik</w:t>
            </w:r>
          </w:p>
        </w:tc>
      </w:tr>
      <w:tr w:rsidR="00252A47" w:rsidRPr="00EA366B" w14:paraId="0A172624" w14:textId="77777777" w:rsidTr="00252A47">
        <w:trPr>
          <w:trHeight w:val="315"/>
        </w:trPr>
        <w:tc>
          <w:tcPr>
            <w:tcW w:w="2118" w:type="dxa"/>
            <w:hideMark/>
          </w:tcPr>
          <w:p w14:paraId="7EF5B9F7" w14:textId="62AF3F8D" w:rsidR="00252A47" w:rsidRPr="00EA366B" w:rsidRDefault="00252A47" w:rsidP="00252A47">
            <w:pPr>
              <w:jc w:val="both"/>
            </w:pPr>
            <w:r>
              <w:rPr>
                <w:rFonts w:ascii="Calibri" w:hAnsi="Calibri" w:cs="Calibri"/>
              </w:rPr>
              <w:t>API2API</w:t>
            </w:r>
          </w:p>
        </w:tc>
        <w:tc>
          <w:tcPr>
            <w:tcW w:w="7226" w:type="dxa"/>
            <w:hideMark/>
          </w:tcPr>
          <w:p w14:paraId="33EC44C6" w14:textId="6079F556" w:rsidR="00252A47" w:rsidRPr="00EA366B" w:rsidRDefault="00252A47" w:rsidP="00252A47">
            <w:pPr>
              <w:jc w:val="both"/>
            </w:pPr>
            <w:r>
              <w:rPr>
                <w:rFonts w:ascii="Calibri" w:hAnsi="Calibri" w:cs="Calibri"/>
              </w:rPr>
              <w:t>Neposredna komunikacija med dvema servisnima vmesnikoma</w:t>
            </w:r>
          </w:p>
        </w:tc>
      </w:tr>
      <w:tr w:rsidR="00252A47" w:rsidRPr="00EA366B" w14:paraId="27082F53" w14:textId="77777777" w:rsidTr="00252A47">
        <w:trPr>
          <w:trHeight w:val="315"/>
        </w:trPr>
        <w:tc>
          <w:tcPr>
            <w:tcW w:w="2118" w:type="dxa"/>
            <w:noWrap/>
            <w:vAlign w:val="center"/>
            <w:hideMark/>
          </w:tcPr>
          <w:p w14:paraId="351EEE1F" w14:textId="5B61AE8E" w:rsidR="00252A47" w:rsidRPr="00EA366B" w:rsidRDefault="00252A47" w:rsidP="00252A47">
            <w:pPr>
              <w:jc w:val="both"/>
            </w:pPr>
            <w:r>
              <w:rPr>
                <w:rFonts w:ascii="Calibri" w:hAnsi="Calibri" w:cs="Calibri"/>
              </w:rPr>
              <w:t>ATA</w:t>
            </w:r>
          </w:p>
        </w:tc>
        <w:tc>
          <w:tcPr>
            <w:tcW w:w="7226" w:type="dxa"/>
            <w:hideMark/>
          </w:tcPr>
          <w:p w14:paraId="7EA1FA31" w14:textId="3AD51120" w:rsidR="00252A47" w:rsidRPr="00EA366B" w:rsidRDefault="00252A47" w:rsidP="00252A47">
            <w:pPr>
              <w:jc w:val="both"/>
            </w:pPr>
            <w:r>
              <w:rPr>
                <w:rFonts w:ascii="Calibri" w:hAnsi="Calibri" w:cs="Calibri"/>
              </w:rPr>
              <w:t xml:space="preserve">Točen čas prihoda (ang. </w:t>
            </w:r>
            <w:proofErr w:type="spellStart"/>
            <w:r>
              <w:rPr>
                <w:rFonts w:ascii="Calibri" w:hAnsi="Calibri" w:cs="Calibri"/>
              </w:rPr>
              <w:t>Actual</w:t>
            </w:r>
            <w:proofErr w:type="spellEnd"/>
            <w:r>
              <w:rPr>
                <w:rFonts w:ascii="Calibri" w:hAnsi="Calibri" w:cs="Calibri"/>
              </w:rPr>
              <w:t xml:space="preserve"> time </w:t>
            </w:r>
            <w:proofErr w:type="spellStart"/>
            <w:r>
              <w:rPr>
                <w:rFonts w:ascii="Calibri" w:hAnsi="Calibri" w:cs="Calibri"/>
              </w:rPr>
              <w:t>of</w:t>
            </w:r>
            <w:proofErr w:type="spellEnd"/>
            <w:r>
              <w:rPr>
                <w:rFonts w:ascii="Calibri" w:hAnsi="Calibri" w:cs="Calibri"/>
              </w:rPr>
              <w:t xml:space="preserve"> </w:t>
            </w:r>
            <w:proofErr w:type="spellStart"/>
            <w:r>
              <w:rPr>
                <w:rFonts w:ascii="Calibri" w:hAnsi="Calibri" w:cs="Calibri"/>
              </w:rPr>
              <w:t>arrival</w:t>
            </w:r>
            <w:proofErr w:type="spellEnd"/>
            <w:r>
              <w:rPr>
                <w:rFonts w:ascii="Calibri" w:hAnsi="Calibri" w:cs="Calibri"/>
              </w:rPr>
              <w:t>)</w:t>
            </w:r>
          </w:p>
        </w:tc>
      </w:tr>
      <w:tr w:rsidR="00252A47" w:rsidRPr="00EA366B" w14:paraId="6BB0E7CC" w14:textId="77777777" w:rsidTr="00252A47">
        <w:trPr>
          <w:trHeight w:val="600"/>
        </w:trPr>
        <w:tc>
          <w:tcPr>
            <w:tcW w:w="2118" w:type="dxa"/>
            <w:hideMark/>
          </w:tcPr>
          <w:p w14:paraId="000C5102" w14:textId="3DD425C8" w:rsidR="00252A47" w:rsidRPr="00EA366B" w:rsidRDefault="00252A47" w:rsidP="00252A47">
            <w:pPr>
              <w:jc w:val="both"/>
            </w:pPr>
            <w:proofErr w:type="spellStart"/>
            <w:r>
              <w:rPr>
                <w:rFonts w:ascii="Calibri" w:hAnsi="Calibri" w:cs="Calibri"/>
              </w:rPr>
              <w:t>Audit</w:t>
            </w:r>
            <w:proofErr w:type="spellEnd"/>
          </w:p>
        </w:tc>
        <w:tc>
          <w:tcPr>
            <w:tcW w:w="7226" w:type="dxa"/>
            <w:hideMark/>
          </w:tcPr>
          <w:p w14:paraId="738C62A2" w14:textId="194C415D" w:rsidR="00252A47" w:rsidRPr="00EA366B" w:rsidRDefault="00252A47" w:rsidP="00252A47">
            <w:pPr>
              <w:jc w:val="both"/>
            </w:pPr>
            <w:r>
              <w:rPr>
                <w:rFonts w:ascii="Calibri" w:hAnsi="Calibri" w:cs="Calibri"/>
              </w:rPr>
              <w:t>Revizijska sled aktivnosti in transakcij s podatki o osebi, ki je izvedla posamezno aktivnost ali transakcijo</w:t>
            </w:r>
          </w:p>
        </w:tc>
      </w:tr>
      <w:tr w:rsidR="00252A47" w:rsidRPr="00EA366B" w14:paraId="442B550F" w14:textId="77777777" w:rsidTr="00252A47">
        <w:trPr>
          <w:trHeight w:val="315"/>
        </w:trPr>
        <w:tc>
          <w:tcPr>
            <w:tcW w:w="2118" w:type="dxa"/>
            <w:hideMark/>
          </w:tcPr>
          <w:p w14:paraId="7CB969D4" w14:textId="1410AB21" w:rsidR="00252A47" w:rsidRPr="00EA366B" w:rsidRDefault="00252A47" w:rsidP="00252A47">
            <w:pPr>
              <w:jc w:val="both"/>
            </w:pPr>
            <w:r>
              <w:rPr>
                <w:rFonts w:ascii="Calibri" w:hAnsi="Calibri" w:cs="Calibri"/>
              </w:rPr>
              <w:t>AVL</w:t>
            </w:r>
          </w:p>
        </w:tc>
        <w:tc>
          <w:tcPr>
            <w:tcW w:w="7226" w:type="dxa"/>
            <w:hideMark/>
          </w:tcPr>
          <w:p w14:paraId="701DD96E" w14:textId="358E418E" w:rsidR="00252A47" w:rsidRPr="00EA366B" w:rsidRDefault="00252A47" w:rsidP="00252A47">
            <w:pPr>
              <w:jc w:val="both"/>
            </w:pPr>
            <w:r>
              <w:rPr>
                <w:rFonts w:ascii="Calibri" w:hAnsi="Calibri" w:cs="Calibri"/>
              </w:rPr>
              <w:t xml:space="preserve">Sistem lokacije vozila (ang. </w:t>
            </w:r>
            <w:proofErr w:type="spellStart"/>
            <w:r>
              <w:rPr>
                <w:rFonts w:ascii="Calibri" w:hAnsi="Calibri" w:cs="Calibri"/>
              </w:rPr>
              <w:t>Automatic</w:t>
            </w:r>
            <w:proofErr w:type="spellEnd"/>
            <w:r>
              <w:rPr>
                <w:rFonts w:ascii="Calibri" w:hAnsi="Calibri" w:cs="Calibri"/>
              </w:rPr>
              <w:t xml:space="preserve"> </w:t>
            </w:r>
            <w:proofErr w:type="spellStart"/>
            <w:r>
              <w:rPr>
                <w:rFonts w:ascii="Calibri" w:hAnsi="Calibri" w:cs="Calibri"/>
              </w:rPr>
              <w:t>Vehicle</w:t>
            </w:r>
            <w:proofErr w:type="spellEnd"/>
            <w:r>
              <w:rPr>
                <w:rFonts w:ascii="Calibri" w:hAnsi="Calibri" w:cs="Calibri"/>
              </w:rPr>
              <w:t xml:space="preserve"> </w:t>
            </w:r>
            <w:proofErr w:type="spellStart"/>
            <w:r>
              <w:rPr>
                <w:rFonts w:ascii="Calibri" w:hAnsi="Calibri" w:cs="Calibri"/>
              </w:rPr>
              <w:t>Location</w:t>
            </w:r>
            <w:proofErr w:type="spellEnd"/>
            <w:r>
              <w:rPr>
                <w:rFonts w:ascii="Calibri" w:hAnsi="Calibri" w:cs="Calibri"/>
              </w:rPr>
              <w:t>)</w:t>
            </w:r>
          </w:p>
        </w:tc>
      </w:tr>
      <w:tr w:rsidR="00252A47" w:rsidRPr="00EA366B" w14:paraId="79D355DA" w14:textId="77777777" w:rsidTr="00252A47">
        <w:trPr>
          <w:trHeight w:val="315"/>
        </w:trPr>
        <w:tc>
          <w:tcPr>
            <w:tcW w:w="2118" w:type="dxa"/>
            <w:hideMark/>
          </w:tcPr>
          <w:p w14:paraId="4D6B0347" w14:textId="18B571AB" w:rsidR="00252A47" w:rsidRPr="00EA366B" w:rsidRDefault="00252A47" w:rsidP="00252A47">
            <w:pPr>
              <w:jc w:val="both"/>
            </w:pPr>
            <w:r>
              <w:rPr>
                <w:rFonts w:ascii="Calibri" w:hAnsi="Calibri" w:cs="Calibri"/>
              </w:rPr>
              <w:t>BAT</w:t>
            </w:r>
          </w:p>
        </w:tc>
        <w:tc>
          <w:tcPr>
            <w:tcW w:w="7226" w:type="dxa"/>
            <w:hideMark/>
          </w:tcPr>
          <w:p w14:paraId="1D69AB0A" w14:textId="55F374D5" w:rsidR="00252A47" w:rsidRPr="00EA366B" w:rsidRDefault="00252A47" w:rsidP="00252A47">
            <w:pPr>
              <w:jc w:val="both"/>
            </w:pPr>
            <w:r>
              <w:rPr>
                <w:rFonts w:ascii="Calibri" w:hAnsi="Calibri" w:cs="Calibri"/>
              </w:rPr>
              <w:t xml:space="preserve">Sprejemni test posloven logike (ang. Business </w:t>
            </w:r>
            <w:proofErr w:type="spellStart"/>
            <w:r>
              <w:rPr>
                <w:rFonts w:ascii="Calibri" w:hAnsi="Calibri" w:cs="Calibri"/>
              </w:rPr>
              <w:t>Acceptance</w:t>
            </w:r>
            <w:proofErr w:type="spellEnd"/>
            <w:r>
              <w:rPr>
                <w:rFonts w:ascii="Calibri" w:hAnsi="Calibri" w:cs="Calibri"/>
              </w:rPr>
              <w:t xml:space="preserve"> Test)</w:t>
            </w:r>
          </w:p>
        </w:tc>
      </w:tr>
      <w:tr w:rsidR="00252A47" w:rsidRPr="00EA366B" w14:paraId="716F6048" w14:textId="77777777" w:rsidTr="00252A47">
        <w:trPr>
          <w:trHeight w:val="315"/>
        </w:trPr>
        <w:tc>
          <w:tcPr>
            <w:tcW w:w="2118" w:type="dxa"/>
            <w:noWrap/>
            <w:hideMark/>
          </w:tcPr>
          <w:p w14:paraId="3B918761" w14:textId="68B66918" w:rsidR="00252A47" w:rsidRPr="00EA366B" w:rsidRDefault="00252A47" w:rsidP="00252A47">
            <w:pPr>
              <w:jc w:val="both"/>
            </w:pPr>
            <w:r>
              <w:rPr>
                <w:rFonts w:ascii="Calibri" w:hAnsi="Calibri" w:cs="Calibri"/>
              </w:rPr>
              <w:t>CAN bus </w:t>
            </w:r>
          </w:p>
        </w:tc>
        <w:tc>
          <w:tcPr>
            <w:tcW w:w="7226" w:type="dxa"/>
            <w:noWrap/>
            <w:hideMark/>
          </w:tcPr>
          <w:p w14:paraId="59035F64" w14:textId="1DC777F7" w:rsidR="00252A47" w:rsidRPr="00EA366B" w:rsidRDefault="00252A47" w:rsidP="00252A47">
            <w:pPr>
              <w:jc w:val="both"/>
            </w:pPr>
            <w:r>
              <w:rPr>
                <w:rFonts w:ascii="Calibri" w:hAnsi="Calibri" w:cs="Calibri"/>
              </w:rPr>
              <w:t xml:space="preserve">Omrežje v transportnih vozilih (ang. </w:t>
            </w:r>
            <w:proofErr w:type="spellStart"/>
            <w:r>
              <w:rPr>
                <w:rFonts w:ascii="Calibri" w:hAnsi="Calibri" w:cs="Calibri"/>
              </w:rPr>
              <w:t>Controller</w:t>
            </w:r>
            <w:proofErr w:type="spellEnd"/>
            <w:r>
              <w:rPr>
                <w:rFonts w:ascii="Calibri" w:hAnsi="Calibri" w:cs="Calibri"/>
              </w:rPr>
              <w:t xml:space="preserve"> Area </w:t>
            </w:r>
            <w:proofErr w:type="spellStart"/>
            <w:r>
              <w:rPr>
                <w:rFonts w:ascii="Calibri" w:hAnsi="Calibri" w:cs="Calibri"/>
              </w:rPr>
              <w:t>Network</w:t>
            </w:r>
            <w:proofErr w:type="spellEnd"/>
            <w:r>
              <w:rPr>
                <w:rFonts w:ascii="Calibri" w:hAnsi="Calibri" w:cs="Calibri"/>
              </w:rPr>
              <w:t>)</w:t>
            </w:r>
          </w:p>
        </w:tc>
      </w:tr>
      <w:tr w:rsidR="00252A47" w:rsidRPr="00EA366B" w14:paraId="46C93493" w14:textId="77777777" w:rsidTr="00252A47">
        <w:trPr>
          <w:trHeight w:val="315"/>
        </w:trPr>
        <w:tc>
          <w:tcPr>
            <w:tcW w:w="2118" w:type="dxa"/>
            <w:noWrap/>
            <w:vAlign w:val="bottom"/>
            <w:hideMark/>
          </w:tcPr>
          <w:p w14:paraId="58CDAC01" w14:textId="4BEADFBC" w:rsidR="00252A47" w:rsidRPr="00EA366B" w:rsidRDefault="00252A47" w:rsidP="00252A47">
            <w:pPr>
              <w:jc w:val="both"/>
            </w:pPr>
            <w:r>
              <w:rPr>
                <w:rFonts w:ascii="Calibri" w:hAnsi="Calibri" w:cs="Calibri"/>
              </w:rPr>
              <w:t>CAN vozila</w:t>
            </w:r>
          </w:p>
        </w:tc>
        <w:tc>
          <w:tcPr>
            <w:tcW w:w="7226" w:type="dxa"/>
            <w:hideMark/>
          </w:tcPr>
          <w:p w14:paraId="654C9A52" w14:textId="73175351" w:rsidR="00252A47" w:rsidRPr="00EA366B" w:rsidRDefault="00252A47" w:rsidP="00252A47">
            <w:pPr>
              <w:jc w:val="both"/>
            </w:pPr>
            <w:r>
              <w:rPr>
                <w:rFonts w:ascii="Calibri" w:hAnsi="Calibri" w:cs="Calibri"/>
              </w:rPr>
              <w:t>Vozila, ki imajo vgrajen CAN</w:t>
            </w:r>
          </w:p>
        </w:tc>
      </w:tr>
      <w:tr w:rsidR="00252A47" w:rsidRPr="00EA366B" w14:paraId="02D0D37E" w14:textId="77777777" w:rsidTr="00252A47">
        <w:trPr>
          <w:trHeight w:val="315"/>
        </w:trPr>
        <w:tc>
          <w:tcPr>
            <w:tcW w:w="2118" w:type="dxa"/>
            <w:noWrap/>
            <w:hideMark/>
          </w:tcPr>
          <w:p w14:paraId="2FF2BDC0" w14:textId="2CDCC49B" w:rsidR="00252A47" w:rsidRPr="00EA366B" w:rsidRDefault="00252A47" w:rsidP="00252A47">
            <w:pPr>
              <w:jc w:val="both"/>
            </w:pPr>
            <w:r>
              <w:rPr>
                <w:rFonts w:ascii="Calibri" w:hAnsi="Calibri" w:cs="Calibri"/>
              </w:rPr>
              <w:t>CCTV</w:t>
            </w:r>
          </w:p>
        </w:tc>
        <w:tc>
          <w:tcPr>
            <w:tcW w:w="7226" w:type="dxa"/>
            <w:hideMark/>
          </w:tcPr>
          <w:p w14:paraId="0E663A22" w14:textId="406CB6CD" w:rsidR="00252A47" w:rsidRPr="00EA366B" w:rsidRDefault="00252A47" w:rsidP="00252A47">
            <w:pPr>
              <w:jc w:val="both"/>
            </w:pPr>
            <w:r>
              <w:rPr>
                <w:rFonts w:ascii="Calibri" w:hAnsi="Calibri" w:cs="Calibri"/>
              </w:rPr>
              <w:t xml:space="preserve"> Zaprto televizijsko omrežje (ang. </w:t>
            </w:r>
            <w:proofErr w:type="spellStart"/>
            <w:r>
              <w:rPr>
                <w:rFonts w:ascii="Calibri" w:hAnsi="Calibri" w:cs="Calibri"/>
              </w:rPr>
              <w:t>Closed</w:t>
            </w:r>
            <w:proofErr w:type="spellEnd"/>
            <w:r>
              <w:rPr>
                <w:rFonts w:ascii="Calibri" w:hAnsi="Calibri" w:cs="Calibri"/>
              </w:rPr>
              <w:t xml:space="preserve"> </w:t>
            </w:r>
            <w:proofErr w:type="spellStart"/>
            <w:r>
              <w:rPr>
                <w:rFonts w:ascii="Calibri" w:hAnsi="Calibri" w:cs="Calibri"/>
              </w:rPr>
              <w:t>Circuit</w:t>
            </w:r>
            <w:proofErr w:type="spellEnd"/>
            <w:r>
              <w:rPr>
                <w:rFonts w:ascii="Calibri" w:hAnsi="Calibri" w:cs="Calibri"/>
              </w:rPr>
              <w:t xml:space="preserve"> </w:t>
            </w:r>
            <w:proofErr w:type="spellStart"/>
            <w:r>
              <w:rPr>
                <w:rFonts w:ascii="Calibri" w:hAnsi="Calibri" w:cs="Calibri"/>
              </w:rPr>
              <w:t>Television</w:t>
            </w:r>
            <w:proofErr w:type="spellEnd"/>
            <w:r>
              <w:rPr>
                <w:rFonts w:ascii="Calibri" w:hAnsi="Calibri" w:cs="Calibri"/>
              </w:rPr>
              <w:t>)</w:t>
            </w:r>
          </w:p>
        </w:tc>
      </w:tr>
      <w:tr w:rsidR="00252A47" w:rsidRPr="00EA366B" w14:paraId="10280BC4" w14:textId="77777777" w:rsidTr="00252A47">
        <w:trPr>
          <w:trHeight w:val="315"/>
        </w:trPr>
        <w:tc>
          <w:tcPr>
            <w:tcW w:w="2118" w:type="dxa"/>
            <w:noWrap/>
            <w:hideMark/>
          </w:tcPr>
          <w:p w14:paraId="204E3189" w14:textId="132C606B" w:rsidR="00252A47" w:rsidRPr="00EA366B" w:rsidRDefault="00252A47" w:rsidP="00252A47">
            <w:pPr>
              <w:jc w:val="both"/>
            </w:pPr>
            <w:r>
              <w:rPr>
                <w:rFonts w:ascii="Calibri" w:hAnsi="Calibri" w:cs="Calibri"/>
              </w:rPr>
              <w:t>CeKR</w:t>
            </w:r>
          </w:p>
        </w:tc>
        <w:tc>
          <w:tcPr>
            <w:tcW w:w="7226" w:type="dxa"/>
            <w:hideMark/>
          </w:tcPr>
          <w:p w14:paraId="72CF276A" w14:textId="2B601A87" w:rsidR="00252A47" w:rsidRPr="00EA366B" w:rsidRDefault="00252A47" w:rsidP="00252A47">
            <w:pPr>
              <w:jc w:val="both"/>
            </w:pPr>
            <w:r>
              <w:rPr>
                <w:rFonts w:ascii="Calibri" w:hAnsi="Calibri" w:cs="Calibri"/>
              </w:rPr>
              <w:t>Identifikacijska, bonitetna in plačilna kartica Mestne občine Kranj</w:t>
            </w:r>
          </w:p>
        </w:tc>
      </w:tr>
      <w:tr w:rsidR="00252A47" w:rsidRPr="00EA366B" w14:paraId="5F33F4C6" w14:textId="77777777" w:rsidTr="00252A47">
        <w:trPr>
          <w:trHeight w:val="315"/>
        </w:trPr>
        <w:tc>
          <w:tcPr>
            <w:tcW w:w="2118" w:type="dxa"/>
            <w:noWrap/>
            <w:hideMark/>
          </w:tcPr>
          <w:p w14:paraId="6B581439" w14:textId="45D18949" w:rsidR="00252A47" w:rsidRPr="00EA366B" w:rsidRDefault="00252A47" w:rsidP="00252A47">
            <w:pPr>
              <w:jc w:val="both"/>
            </w:pPr>
            <w:r>
              <w:rPr>
                <w:rFonts w:ascii="Calibri" w:hAnsi="Calibri" w:cs="Calibri"/>
              </w:rPr>
              <w:t>COTS</w:t>
            </w:r>
          </w:p>
        </w:tc>
        <w:tc>
          <w:tcPr>
            <w:tcW w:w="7226" w:type="dxa"/>
            <w:hideMark/>
          </w:tcPr>
          <w:p w14:paraId="2D0CCD7D" w14:textId="32CC8BF8" w:rsidR="00252A47" w:rsidRPr="00EA366B" w:rsidRDefault="00252A47" w:rsidP="00252A47">
            <w:pPr>
              <w:jc w:val="both"/>
            </w:pPr>
            <w:r>
              <w:rPr>
                <w:rFonts w:ascii="Calibri" w:hAnsi="Calibri" w:cs="Calibri"/>
              </w:rPr>
              <w:t xml:space="preserve">ang. </w:t>
            </w:r>
            <w:proofErr w:type="spellStart"/>
            <w:r>
              <w:rPr>
                <w:rFonts w:ascii="Calibri" w:hAnsi="Calibri" w:cs="Calibri"/>
              </w:rPr>
              <w:t>Commercial-off-the-shelf</w:t>
            </w:r>
            <w:proofErr w:type="spellEnd"/>
            <w:r>
              <w:rPr>
                <w:rFonts w:ascii="Arial" w:hAnsi="Arial" w:cs="Arial"/>
                <w:color w:val="474747"/>
              </w:rPr>
              <w:t> </w:t>
            </w:r>
          </w:p>
        </w:tc>
      </w:tr>
      <w:tr w:rsidR="00252A47" w:rsidRPr="00EA366B" w14:paraId="3AB8FDE9" w14:textId="77777777" w:rsidTr="00252A47">
        <w:trPr>
          <w:trHeight w:val="315"/>
        </w:trPr>
        <w:tc>
          <w:tcPr>
            <w:tcW w:w="2118" w:type="dxa"/>
            <w:noWrap/>
            <w:hideMark/>
          </w:tcPr>
          <w:p w14:paraId="67422AE4" w14:textId="01E38990" w:rsidR="00252A47" w:rsidRPr="00EA366B" w:rsidRDefault="00252A47" w:rsidP="00252A47">
            <w:pPr>
              <w:jc w:val="both"/>
            </w:pPr>
            <w:proofErr w:type="spellStart"/>
            <w:r>
              <w:rPr>
                <w:rFonts w:ascii="Calibri" w:hAnsi="Calibri" w:cs="Calibri"/>
              </w:rPr>
              <w:t>DevOps</w:t>
            </w:r>
            <w:proofErr w:type="spellEnd"/>
          </w:p>
        </w:tc>
        <w:tc>
          <w:tcPr>
            <w:tcW w:w="7226" w:type="dxa"/>
            <w:hideMark/>
          </w:tcPr>
          <w:p w14:paraId="70745A4C" w14:textId="3B08BDAA" w:rsidR="00252A47" w:rsidRPr="00EA366B" w:rsidRDefault="00252A47" w:rsidP="00252A47">
            <w:pPr>
              <w:jc w:val="both"/>
            </w:pPr>
            <w:r>
              <w:rPr>
                <w:rFonts w:ascii="Calibri" w:hAnsi="Calibri" w:cs="Calibri"/>
              </w:rPr>
              <w:t>Niz praks, ki združuje razvoj programske opreme in informacijske tehnologije, katerih cilj je skrajšati razvojni cikel sistema in omogočiti neprekinjen razvoj visoko kakovostne programske opreme</w:t>
            </w:r>
          </w:p>
        </w:tc>
      </w:tr>
      <w:tr w:rsidR="00252A47" w:rsidRPr="00EA366B" w14:paraId="332D37FB" w14:textId="77777777" w:rsidTr="00252A47">
        <w:trPr>
          <w:trHeight w:val="900"/>
        </w:trPr>
        <w:tc>
          <w:tcPr>
            <w:tcW w:w="2118" w:type="dxa"/>
            <w:hideMark/>
          </w:tcPr>
          <w:p w14:paraId="65F1A77D" w14:textId="754F1336" w:rsidR="00252A47" w:rsidRPr="00EA366B" w:rsidRDefault="00252A47" w:rsidP="00252A47">
            <w:pPr>
              <w:jc w:val="both"/>
            </w:pPr>
            <w:r>
              <w:rPr>
                <w:rFonts w:ascii="Calibri" w:hAnsi="Calibri" w:cs="Calibri"/>
              </w:rPr>
              <w:t>DP PMSK</w:t>
            </w:r>
          </w:p>
        </w:tc>
        <w:tc>
          <w:tcPr>
            <w:tcW w:w="7226" w:type="dxa"/>
            <w:hideMark/>
          </w:tcPr>
          <w:p w14:paraId="02B34A12" w14:textId="3D67E3EF" w:rsidR="00252A47" w:rsidRPr="00EA366B" w:rsidRDefault="00252A47" w:rsidP="00252A47">
            <w:pPr>
              <w:jc w:val="both"/>
            </w:pPr>
            <w:r>
              <w:rPr>
                <w:rFonts w:ascii="Calibri" w:hAnsi="Calibri" w:cs="Calibri"/>
              </w:rPr>
              <w:t xml:space="preserve">Celoten sklop vseh funkcionalnosti 'Smart </w:t>
            </w:r>
            <w:proofErr w:type="spellStart"/>
            <w:r>
              <w:rPr>
                <w:rFonts w:ascii="Calibri" w:hAnsi="Calibri" w:cs="Calibri"/>
              </w:rPr>
              <w:t>City</w:t>
            </w:r>
            <w:proofErr w:type="spellEnd"/>
            <w:r>
              <w:rPr>
                <w:rFonts w:ascii="Calibri" w:hAnsi="Calibri" w:cs="Calibri"/>
              </w:rPr>
              <w:t xml:space="preserve">' platforme pametnega mesta in skupnosti Kranj, ki omogoča integracijo različnih storitev, zbiranje in izmenjavo podatkov ter komunikacijske vmesnike za uporabnike platforme.  </w:t>
            </w:r>
          </w:p>
        </w:tc>
      </w:tr>
      <w:tr w:rsidR="00252A47" w:rsidRPr="00EA366B" w14:paraId="03463096" w14:textId="77777777" w:rsidTr="00252A47">
        <w:trPr>
          <w:trHeight w:val="900"/>
        </w:trPr>
        <w:tc>
          <w:tcPr>
            <w:tcW w:w="2118" w:type="dxa"/>
            <w:hideMark/>
          </w:tcPr>
          <w:p w14:paraId="68C96ECD" w14:textId="7B38486D" w:rsidR="00252A47" w:rsidRPr="00EA366B" w:rsidRDefault="00252A47" w:rsidP="00252A47">
            <w:pPr>
              <w:jc w:val="both"/>
            </w:pPr>
            <w:r>
              <w:rPr>
                <w:rFonts w:ascii="Calibri" w:hAnsi="Calibri" w:cs="Calibri"/>
              </w:rPr>
              <w:t>DŠ</w:t>
            </w:r>
          </w:p>
        </w:tc>
        <w:tc>
          <w:tcPr>
            <w:tcW w:w="7226" w:type="dxa"/>
            <w:hideMark/>
          </w:tcPr>
          <w:p w14:paraId="12AC9E6B" w14:textId="53B8B3FF" w:rsidR="00252A47" w:rsidRPr="00EA366B" w:rsidRDefault="00252A47" w:rsidP="00252A47">
            <w:pPr>
              <w:jc w:val="both"/>
            </w:pPr>
            <w:r>
              <w:rPr>
                <w:rFonts w:ascii="Calibri" w:hAnsi="Calibri" w:cs="Calibri"/>
              </w:rPr>
              <w:t>osebna davčna številka</w:t>
            </w:r>
          </w:p>
        </w:tc>
      </w:tr>
      <w:tr w:rsidR="00252A47" w:rsidRPr="00EA366B" w14:paraId="1F600CDF" w14:textId="77777777" w:rsidTr="00252A47">
        <w:trPr>
          <w:trHeight w:val="315"/>
        </w:trPr>
        <w:tc>
          <w:tcPr>
            <w:tcW w:w="2118" w:type="dxa"/>
            <w:noWrap/>
            <w:vAlign w:val="bottom"/>
            <w:hideMark/>
          </w:tcPr>
          <w:p w14:paraId="36C2A96F" w14:textId="35266147" w:rsidR="00252A47" w:rsidRPr="00EA366B" w:rsidRDefault="00252A47" w:rsidP="00252A47">
            <w:pPr>
              <w:jc w:val="both"/>
            </w:pPr>
            <w:r>
              <w:rPr>
                <w:rFonts w:ascii="Calibri" w:hAnsi="Calibri" w:cs="Calibri"/>
              </w:rPr>
              <w:t>DUJPP</w:t>
            </w:r>
          </w:p>
        </w:tc>
        <w:tc>
          <w:tcPr>
            <w:tcW w:w="7226" w:type="dxa"/>
            <w:hideMark/>
          </w:tcPr>
          <w:p w14:paraId="64EAD0FB" w14:textId="601A1D97" w:rsidR="00252A47" w:rsidRPr="00EA366B" w:rsidRDefault="00252A47" w:rsidP="00252A47">
            <w:pPr>
              <w:jc w:val="both"/>
            </w:pPr>
            <w:r>
              <w:rPr>
                <w:rFonts w:ascii="Calibri" w:hAnsi="Calibri" w:cs="Calibri"/>
              </w:rPr>
              <w:t xml:space="preserve">Družba za upravljanje javnega potniškega prometa </w:t>
            </w:r>
          </w:p>
        </w:tc>
      </w:tr>
      <w:tr w:rsidR="00252A47" w:rsidRPr="00EA366B" w14:paraId="0BBC7E89" w14:textId="77777777" w:rsidTr="00252A47">
        <w:trPr>
          <w:trHeight w:val="315"/>
        </w:trPr>
        <w:tc>
          <w:tcPr>
            <w:tcW w:w="2118" w:type="dxa"/>
            <w:hideMark/>
          </w:tcPr>
          <w:p w14:paraId="42DA78C4" w14:textId="1B7AC50B" w:rsidR="00252A47" w:rsidRPr="00EA366B" w:rsidRDefault="00252A47" w:rsidP="00252A47">
            <w:pPr>
              <w:jc w:val="both"/>
            </w:pPr>
            <w:r>
              <w:rPr>
                <w:rFonts w:ascii="Calibri" w:hAnsi="Calibri" w:cs="Calibri"/>
              </w:rPr>
              <w:t>DWH</w:t>
            </w:r>
          </w:p>
        </w:tc>
        <w:tc>
          <w:tcPr>
            <w:tcW w:w="7226" w:type="dxa"/>
            <w:hideMark/>
          </w:tcPr>
          <w:p w14:paraId="5257C20E" w14:textId="3B56A106" w:rsidR="00252A47" w:rsidRPr="00EA366B" w:rsidRDefault="00466EE7" w:rsidP="00252A47">
            <w:pPr>
              <w:jc w:val="both"/>
            </w:pPr>
            <w:r>
              <w:rPr>
                <w:rFonts w:ascii="Calibri" w:hAnsi="Calibri" w:cs="Calibri"/>
              </w:rPr>
              <w:t>a</w:t>
            </w:r>
            <w:r w:rsidR="00252A47">
              <w:rPr>
                <w:rFonts w:ascii="Calibri" w:hAnsi="Calibri" w:cs="Calibri"/>
              </w:rPr>
              <w:t>ng. podatkovno skladišče</w:t>
            </w:r>
          </w:p>
        </w:tc>
      </w:tr>
      <w:tr w:rsidR="00252A47" w:rsidRPr="00EA366B" w14:paraId="305923E1" w14:textId="77777777" w:rsidTr="00252A47">
        <w:trPr>
          <w:trHeight w:val="315"/>
        </w:trPr>
        <w:tc>
          <w:tcPr>
            <w:tcW w:w="2118" w:type="dxa"/>
            <w:noWrap/>
            <w:hideMark/>
          </w:tcPr>
          <w:p w14:paraId="594F1360" w14:textId="6FBD0701" w:rsidR="00252A47" w:rsidRPr="00EA366B" w:rsidRDefault="00252A47" w:rsidP="00252A47">
            <w:pPr>
              <w:jc w:val="both"/>
            </w:pPr>
            <w:proofErr w:type="spellStart"/>
            <w:r>
              <w:rPr>
                <w:rFonts w:ascii="Calibri" w:hAnsi="Calibri" w:cs="Calibri"/>
              </w:rPr>
              <w:t>eESPD</w:t>
            </w:r>
            <w:proofErr w:type="spellEnd"/>
          </w:p>
        </w:tc>
        <w:tc>
          <w:tcPr>
            <w:tcW w:w="7226" w:type="dxa"/>
            <w:hideMark/>
          </w:tcPr>
          <w:p w14:paraId="49A74043" w14:textId="61518564" w:rsidR="00252A47" w:rsidRPr="00EA366B" w:rsidRDefault="00252A47" w:rsidP="00252A47">
            <w:pPr>
              <w:jc w:val="both"/>
            </w:pPr>
            <w:proofErr w:type="spellStart"/>
            <w:r>
              <w:rPr>
                <w:rFonts w:ascii="Calibri" w:hAnsi="Calibri" w:cs="Calibri"/>
              </w:rPr>
              <w:t>eESPD</w:t>
            </w:r>
            <w:proofErr w:type="spellEnd"/>
            <w:r>
              <w:rPr>
                <w:rFonts w:ascii="Calibri" w:hAnsi="Calibri" w:cs="Calibri"/>
              </w:rPr>
              <w:t xml:space="preserve"> je elektronska različica obrazca ESPD v obliki spletnega obrazca.</w:t>
            </w:r>
          </w:p>
        </w:tc>
      </w:tr>
      <w:tr w:rsidR="00252A47" w:rsidRPr="00EA366B" w14:paraId="58E79FB0" w14:textId="77777777" w:rsidTr="00252A47">
        <w:trPr>
          <w:trHeight w:val="315"/>
        </w:trPr>
        <w:tc>
          <w:tcPr>
            <w:tcW w:w="2118" w:type="dxa"/>
            <w:hideMark/>
          </w:tcPr>
          <w:p w14:paraId="66C24AE6" w14:textId="6D22E061" w:rsidR="00252A47" w:rsidRPr="00EA366B" w:rsidRDefault="00252A47" w:rsidP="00252A47">
            <w:pPr>
              <w:jc w:val="both"/>
            </w:pPr>
            <w:r>
              <w:rPr>
                <w:rFonts w:ascii="Calibri" w:hAnsi="Calibri" w:cs="Calibri"/>
              </w:rPr>
              <w:t>EMV</w:t>
            </w:r>
          </w:p>
        </w:tc>
        <w:tc>
          <w:tcPr>
            <w:tcW w:w="7226" w:type="dxa"/>
            <w:hideMark/>
          </w:tcPr>
          <w:p w14:paraId="46C0436E" w14:textId="195ECF6D" w:rsidR="00252A47" w:rsidRPr="00EA366B" w:rsidRDefault="00252A47" w:rsidP="00252A47">
            <w:pPr>
              <w:jc w:val="both"/>
            </w:pPr>
            <w:r>
              <w:rPr>
                <w:rFonts w:ascii="Calibri" w:hAnsi="Calibri" w:cs="Calibri"/>
              </w:rPr>
              <w:t>EMV je način plačila, ki temelji na tehničnem standardu za pametne plačilne kartice ter za plačilne terminale in bankomate, ki jih lahko sprejemajo. EMV pomeni "</w:t>
            </w:r>
            <w:proofErr w:type="spellStart"/>
            <w:r>
              <w:rPr>
                <w:rFonts w:ascii="Calibri" w:hAnsi="Calibri" w:cs="Calibri"/>
              </w:rPr>
              <w:t>Europay</w:t>
            </w:r>
            <w:proofErr w:type="spellEnd"/>
            <w:r>
              <w:rPr>
                <w:rFonts w:ascii="Calibri" w:hAnsi="Calibri" w:cs="Calibri"/>
              </w:rPr>
              <w:t xml:space="preserve">, </w:t>
            </w:r>
            <w:proofErr w:type="spellStart"/>
            <w:r>
              <w:rPr>
                <w:rFonts w:ascii="Calibri" w:hAnsi="Calibri" w:cs="Calibri"/>
              </w:rPr>
              <w:t>Mastercard</w:t>
            </w:r>
            <w:proofErr w:type="spellEnd"/>
            <w:r>
              <w:rPr>
                <w:rFonts w:ascii="Calibri" w:hAnsi="Calibri" w:cs="Calibri"/>
              </w:rPr>
              <w:t xml:space="preserve"> in Visa", tri podjetja, ki so ustvarila ta standard.</w:t>
            </w:r>
          </w:p>
        </w:tc>
      </w:tr>
      <w:tr w:rsidR="00252A47" w:rsidRPr="00EA366B" w14:paraId="597FF01E" w14:textId="77777777" w:rsidTr="00252A47">
        <w:trPr>
          <w:trHeight w:val="315"/>
        </w:trPr>
        <w:tc>
          <w:tcPr>
            <w:tcW w:w="2118" w:type="dxa"/>
            <w:hideMark/>
          </w:tcPr>
          <w:p w14:paraId="48E5FCC7" w14:textId="1F7A7379" w:rsidR="00252A47" w:rsidRPr="00EA366B" w:rsidRDefault="00252A47" w:rsidP="00252A47">
            <w:pPr>
              <w:jc w:val="both"/>
            </w:pPr>
            <w:r>
              <w:rPr>
                <w:rFonts w:ascii="Calibri" w:hAnsi="Calibri" w:cs="Calibri"/>
              </w:rPr>
              <w:t>EMV POS  </w:t>
            </w:r>
          </w:p>
        </w:tc>
        <w:tc>
          <w:tcPr>
            <w:tcW w:w="7226" w:type="dxa"/>
            <w:hideMark/>
          </w:tcPr>
          <w:p w14:paraId="3A1F2FF7" w14:textId="7655C4D6" w:rsidR="00252A47" w:rsidRPr="00EA366B" w:rsidRDefault="00252A47" w:rsidP="00252A47">
            <w:pPr>
              <w:jc w:val="both"/>
            </w:pPr>
            <w:r>
              <w:rPr>
                <w:rFonts w:ascii="Calibri" w:hAnsi="Calibri" w:cs="Calibri"/>
              </w:rPr>
              <w:t xml:space="preserve">je terminalska oprema (HW) preko katere je možno sprejemati EMV plačilne transakcije </w:t>
            </w:r>
            <w:proofErr w:type="spellStart"/>
            <w:r>
              <w:rPr>
                <w:rFonts w:ascii="Calibri" w:hAnsi="Calibri" w:cs="Calibri"/>
              </w:rPr>
              <w:t>splačilnimi</w:t>
            </w:r>
            <w:proofErr w:type="spellEnd"/>
            <w:r>
              <w:rPr>
                <w:rFonts w:ascii="Calibri" w:hAnsi="Calibri" w:cs="Calibri"/>
              </w:rPr>
              <w:t xml:space="preserve"> </w:t>
            </w:r>
            <w:proofErr w:type="spellStart"/>
            <w:r>
              <w:rPr>
                <w:rFonts w:ascii="Calibri" w:hAnsi="Calibri" w:cs="Calibri"/>
              </w:rPr>
              <w:t>karticamiza</w:t>
            </w:r>
            <w:proofErr w:type="spellEnd"/>
          </w:p>
        </w:tc>
      </w:tr>
      <w:tr w:rsidR="00252A47" w:rsidRPr="00EA366B" w14:paraId="162B1D3D" w14:textId="77777777" w:rsidTr="00252A47">
        <w:trPr>
          <w:trHeight w:val="900"/>
        </w:trPr>
        <w:tc>
          <w:tcPr>
            <w:tcW w:w="2118" w:type="dxa"/>
            <w:hideMark/>
          </w:tcPr>
          <w:p w14:paraId="1C2BA37D" w14:textId="1ED9CC6D" w:rsidR="00252A47" w:rsidRPr="00EA366B" w:rsidRDefault="00252A47" w:rsidP="00252A47">
            <w:pPr>
              <w:jc w:val="both"/>
            </w:pPr>
            <w:r>
              <w:rPr>
                <w:rFonts w:ascii="Calibri" w:hAnsi="Calibri" w:cs="Calibri"/>
              </w:rPr>
              <w:t>ESPD</w:t>
            </w:r>
          </w:p>
        </w:tc>
        <w:tc>
          <w:tcPr>
            <w:tcW w:w="7226" w:type="dxa"/>
            <w:hideMark/>
          </w:tcPr>
          <w:p w14:paraId="512BBE29" w14:textId="7FA59802" w:rsidR="00252A47" w:rsidRPr="00EA366B" w:rsidRDefault="00252A47" w:rsidP="00252A47">
            <w:pPr>
              <w:jc w:val="both"/>
            </w:pPr>
            <w:r>
              <w:rPr>
                <w:rFonts w:ascii="Calibri" w:hAnsi="Calibri" w:cs="Calibri"/>
              </w:rPr>
              <w:t>Evropski enotni dokument o javnih naročilih</w:t>
            </w:r>
          </w:p>
        </w:tc>
      </w:tr>
      <w:tr w:rsidR="00252A47" w:rsidRPr="00EA366B" w14:paraId="4E25A593" w14:textId="77777777" w:rsidTr="00252A47">
        <w:trPr>
          <w:trHeight w:val="600"/>
        </w:trPr>
        <w:tc>
          <w:tcPr>
            <w:tcW w:w="2118" w:type="dxa"/>
            <w:noWrap/>
            <w:vAlign w:val="center"/>
            <w:hideMark/>
          </w:tcPr>
          <w:p w14:paraId="0F0D67AF" w14:textId="475BF4BB" w:rsidR="00252A47" w:rsidRPr="00EA366B" w:rsidRDefault="00252A47" w:rsidP="00252A47">
            <w:pPr>
              <w:jc w:val="both"/>
            </w:pPr>
            <w:r>
              <w:rPr>
                <w:rFonts w:ascii="Calibri" w:hAnsi="Calibri" w:cs="Calibri"/>
              </w:rPr>
              <w:t>ETA</w:t>
            </w:r>
          </w:p>
        </w:tc>
        <w:tc>
          <w:tcPr>
            <w:tcW w:w="7226" w:type="dxa"/>
            <w:hideMark/>
          </w:tcPr>
          <w:p w14:paraId="104F52BC" w14:textId="02B01ADF" w:rsidR="00252A47" w:rsidRPr="00EA366B" w:rsidRDefault="00252A47" w:rsidP="00252A47">
            <w:pPr>
              <w:jc w:val="both"/>
            </w:pPr>
            <w:r>
              <w:rPr>
                <w:rFonts w:ascii="Calibri" w:hAnsi="Calibri" w:cs="Calibri"/>
              </w:rPr>
              <w:t xml:space="preserve">Pričakovan čas prihoda (ang. </w:t>
            </w:r>
            <w:proofErr w:type="spellStart"/>
            <w:r>
              <w:rPr>
                <w:rFonts w:ascii="Calibri" w:hAnsi="Calibri" w:cs="Calibri"/>
              </w:rPr>
              <w:t>Estimated</w:t>
            </w:r>
            <w:proofErr w:type="spellEnd"/>
            <w:r>
              <w:rPr>
                <w:rFonts w:ascii="Calibri" w:hAnsi="Calibri" w:cs="Calibri"/>
              </w:rPr>
              <w:t xml:space="preserve"> Time </w:t>
            </w:r>
            <w:proofErr w:type="spellStart"/>
            <w:r>
              <w:rPr>
                <w:rFonts w:ascii="Calibri" w:hAnsi="Calibri" w:cs="Calibri"/>
              </w:rPr>
              <w:t>of</w:t>
            </w:r>
            <w:proofErr w:type="spellEnd"/>
            <w:r>
              <w:rPr>
                <w:rFonts w:ascii="Calibri" w:hAnsi="Calibri" w:cs="Calibri"/>
              </w:rPr>
              <w:t xml:space="preserve"> </w:t>
            </w:r>
            <w:proofErr w:type="spellStart"/>
            <w:r>
              <w:rPr>
                <w:rFonts w:ascii="Calibri" w:hAnsi="Calibri" w:cs="Calibri"/>
              </w:rPr>
              <w:t>Arrival</w:t>
            </w:r>
            <w:proofErr w:type="spellEnd"/>
            <w:r>
              <w:rPr>
                <w:rFonts w:ascii="Calibri" w:hAnsi="Calibri" w:cs="Calibri"/>
              </w:rPr>
              <w:t>)</w:t>
            </w:r>
          </w:p>
        </w:tc>
      </w:tr>
      <w:tr w:rsidR="00252A47" w:rsidRPr="00EA366B" w14:paraId="470CB11D" w14:textId="77777777" w:rsidTr="00252A47">
        <w:trPr>
          <w:trHeight w:val="315"/>
        </w:trPr>
        <w:tc>
          <w:tcPr>
            <w:tcW w:w="2118" w:type="dxa"/>
            <w:hideMark/>
          </w:tcPr>
          <w:p w14:paraId="154DE9D9" w14:textId="568ED6D2" w:rsidR="00252A47" w:rsidRPr="00EA366B" w:rsidRDefault="00252A47" w:rsidP="00252A47">
            <w:pPr>
              <w:jc w:val="both"/>
            </w:pPr>
            <w:r>
              <w:rPr>
                <w:rFonts w:ascii="Calibri" w:hAnsi="Calibri" w:cs="Calibri"/>
              </w:rPr>
              <w:t>EV</w:t>
            </w:r>
          </w:p>
        </w:tc>
        <w:tc>
          <w:tcPr>
            <w:tcW w:w="7226" w:type="dxa"/>
            <w:hideMark/>
          </w:tcPr>
          <w:p w14:paraId="6910DD75" w14:textId="2247D5FD" w:rsidR="00252A47" w:rsidRPr="00EA366B" w:rsidRDefault="00252A47" w:rsidP="00252A47">
            <w:pPr>
              <w:jc w:val="both"/>
            </w:pPr>
            <w:proofErr w:type="spellStart"/>
            <w:r>
              <w:rPr>
                <w:rFonts w:ascii="Calibri" w:hAnsi="Calibri" w:cs="Calibri"/>
              </w:rPr>
              <w:t>Electric</w:t>
            </w:r>
            <w:proofErr w:type="spellEnd"/>
            <w:r>
              <w:rPr>
                <w:rFonts w:ascii="Calibri" w:hAnsi="Calibri" w:cs="Calibri"/>
              </w:rPr>
              <w:t xml:space="preserve"> </w:t>
            </w:r>
            <w:proofErr w:type="spellStart"/>
            <w:r>
              <w:rPr>
                <w:rFonts w:ascii="Calibri" w:hAnsi="Calibri" w:cs="Calibri"/>
              </w:rPr>
              <w:t>Vehicle</w:t>
            </w:r>
            <w:proofErr w:type="spellEnd"/>
          </w:p>
        </w:tc>
      </w:tr>
      <w:tr w:rsidR="00252A47" w:rsidRPr="00EA366B" w14:paraId="76C573EE" w14:textId="77777777" w:rsidTr="00252A47">
        <w:trPr>
          <w:trHeight w:val="315"/>
        </w:trPr>
        <w:tc>
          <w:tcPr>
            <w:tcW w:w="2118" w:type="dxa"/>
            <w:noWrap/>
            <w:vAlign w:val="center"/>
            <w:hideMark/>
          </w:tcPr>
          <w:p w14:paraId="4CF376AF" w14:textId="62C0B098" w:rsidR="00252A47" w:rsidRPr="00EA366B" w:rsidRDefault="00252A47" w:rsidP="00252A47">
            <w:pPr>
              <w:jc w:val="both"/>
            </w:pPr>
            <w:r>
              <w:rPr>
                <w:rFonts w:ascii="Calibri" w:hAnsi="Calibri" w:cs="Calibri"/>
              </w:rPr>
              <w:t>EWT</w:t>
            </w:r>
          </w:p>
        </w:tc>
        <w:tc>
          <w:tcPr>
            <w:tcW w:w="7226" w:type="dxa"/>
            <w:hideMark/>
          </w:tcPr>
          <w:p w14:paraId="331CE68D" w14:textId="5DC46B3D" w:rsidR="00252A47" w:rsidRPr="00EA366B" w:rsidRDefault="00252A47" w:rsidP="00252A47">
            <w:pPr>
              <w:jc w:val="both"/>
            </w:pPr>
            <w:r>
              <w:rPr>
                <w:rFonts w:ascii="Calibri" w:hAnsi="Calibri" w:cs="Calibri"/>
              </w:rPr>
              <w:t xml:space="preserve">Minimalni čakalni čas v primeru incidenta (ang. Minimum </w:t>
            </w:r>
            <w:proofErr w:type="spellStart"/>
            <w:r>
              <w:rPr>
                <w:rFonts w:ascii="Calibri" w:hAnsi="Calibri" w:cs="Calibri"/>
              </w:rPr>
              <w:t>Excess</w:t>
            </w:r>
            <w:proofErr w:type="spellEnd"/>
            <w:r>
              <w:rPr>
                <w:rFonts w:ascii="Calibri" w:hAnsi="Calibri" w:cs="Calibri"/>
              </w:rPr>
              <w:t xml:space="preserve"> </w:t>
            </w:r>
            <w:proofErr w:type="spellStart"/>
            <w:r>
              <w:rPr>
                <w:rFonts w:ascii="Calibri" w:hAnsi="Calibri" w:cs="Calibri"/>
              </w:rPr>
              <w:t>Wait</w:t>
            </w:r>
            <w:proofErr w:type="spellEnd"/>
            <w:r>
              <w:rPr>
                <w:rFonts w:ascii="Calibri" w:hAnsi="Calibri" w:cs="Calibri"/>
              </w:rPr>
              <w:t xml:space="preserve"> Time)</w:t>
            </w:r>
          </w:p>
        </w:tc>
      </w:tr>
      <w:tr w:rsidR="00252A47" w:rsidRPr="00EA366B" w14:paraId="113D0FBC" w14:textId="77777777" w:rsidTr="00252A47">
        <w:trPr>
          <w:trHeight w:val="315"/>
        </w:trPr>
        <w:tc>
          <w:tcPr>
            <w:tcW w:w="2118" w:type="dxa"/>
            <w:noWrap/>
            <w:hideMark/>
          </w:tcPr>
          <w:p w14:paraId="0FFD60F5" w14:textId="2EB58680" w:rsidR="00252A47" w:rsidRPr="00EA366B" w:rsidRDefault="00252A47" w:rsidP="00252A47">
            <w:pPr>
              <w:jc w:val="both"/>
            </w:pPr>
            <w:r>
              <w:rPr>
                <w:rFonts w:ascii="Calibri" w:hAnsi="Calibri" w:cs="Calibri"/>
              </w:rPr>
              <w:t>GDPR</w:t>
            </w:r>
          </w:p>
        </w:tc>
        <w:tc>
          <w:tcPr>
            <w:tcW w:w="7226" w:type="dxa"/>
            <w:hideMark/>
          </w:tcPr>
          <w:p w14:paraId="067D5546" w14:textId="5CF46C3B" w:rsidR="00252A47" w:rsidRPr="00EA366B" w:rsidRDefault="00252A47" w:rsidP="00252A47">
            <w:pPr>
              <w:jc w:val="both"/>
            </w:pPr>
            <w:r>
              <w:rPr>
                <w:rFonts w:ascii="Calibri" w:hAnsi="Calibri" w:cs="Calibri"/>
              </w:rPr>
              <w:t>splošna uredba o varstvu podatkov</w:t>
            </w:r>
          </w:p>
        </w:tc>
      </w:tr>
      <w:tr w:rsidR="00252A47" w:rsidRPr="00EA366B" w14:paraId="24EEBF41" w14:textId="77777777" w:rsidTr="00252A47">
        <w:trPr>
          <w:trHeight w:val="315"/>
        </w:trPr>
        <w:tc>
          <w:tcPr>
            <w:tcW w:w="2118" w:type="dxa"/>
            <w:noWrap/>
            <w:vAlign w:val="center"/>
            <w:hideMark/>
          </w:tcPr>
          <w:p w14:paraId="6E9166B3" w14:textId="2FAF5369" w:rsidR="00252A47" w:rsidRPr="00EA366B" w:rsidRDefault="00252A47" w:rsidP="00252A47">
            <w:pPr>
              <w:jc w:val="both"/>
            </w:pPr>
            <w:r>
              <w:rPr>
                <w:rFonts w:ascii="Calibri" w:hAnsi="Calibri" w:cs="Calibri"/>
              </w:rPr>
              <w:t>GPS</w:t>
            </w:r>
          </w:p>
        </w:tc>
        <w:tc>
          <w:tcPr>
            <w:tcW w:w="7226" w:type="dxa"/>
            <w:hideMark/>
          </w:tcPr>
          <w:p w14:paraId="5B1DE533" w14:textId="7F7CAE68" w:rsidR="00252A47" w:rsidRPr="00EA366B" w:rsidRDefault="00252A47" w:rsidP="00252A47">
            <w:pPr>
              <w:jc w:val="both"/>
            </w:pPr>
            <w:r>
              <w:rPr>
                <w:rFonts w:ascii="Calibri" w:hAnsi="Calibri" w:cs="Calibri"/>
              </w:rPr>
              <w:t xml:space="preserve">Global </w:t>
            </w:r>
            <w:proofErr w:type="spellStart"/>
            <w:r>
              <w:rPr>
                <w:rFonts w:ascii="Calibri" w:hAnsi="Calibri" w:cs="Calibri"/>
              </w:rPr>
              <w:t>Positioning</w:t>
            </w:r>
            <w:proofErr w:type="spellEnd"/>
            <w:r>
              <w:rPr>
                <w:rFonts w:ascii="Calibri" w:hAnsi="Calibri" w:cs="Calibri"/>
              </w:rPr>
              <w:t xml:space="preserve"> </w:t>
            </w:r>
            <w:proofErr w:type="spellStart"/>
            <w:r>
              <w:rPr>
                <w:rFonts w:ascii="Calibri" w:hAnsi="Calibri" w:cs="Calibri"/>
              </w:rPr>
              <w:t>System</w:t>
            </w:r>
            <w:proofErr w:type="spellEnd"/>
            <w:r>
              <w:rPr>
                <w:rFonts w:ascii="Calibri" w:hAnsi="Calibri" w:cs="Calibri"/>
              </w:rPr>
              <w:t xml:space="preserve"> / Globalni sistem </w:t>
            </w:r>
            <w:proofErr w:type="spellStart"/>
            <w:r>
              <w:rPr>
                <w:rFonts w:ascii="Calibri" w:hAnsi="Calibri" w:cs="Calibri"/>
              </w:rPr>
              <w:t>pozicioniranja</w:t>
            </w:r>
            <w:proofErr w:type="spellEnd"/>
          </w:p>
        </w:tc>
      </w:tr>
      <w:tr w:rsidR="00252A47" w:rsidRPr="00EA366B" w14:paraId="35848380" w14:textId="77777777" w:rsidTr="00252A47">
        <w:trPr>
          <w:trHeight w:val="315"/>
        </w:trPr>
        <w:tc>
          <w:tcPr>
            <w:tcW w:w="2118" w:type="dxa"/>
            <w:vAlign w:val="bottom"/>
            <w:hideMark/>
          </w:tcPr>
          <w:p w14:paraId="762BDF66" w14:textId="29BCD7EB" w:rsidR="00252A47" w:rsidRPr="00EA366B" w:rsidRDefault="00252A47" w:rsidP="00252A47">
            <w:pPr>
              <w:jc w:val="both"/>
            </w:pPr>
            <w:r>
              <w:rPr>
                <w:rFonts w:ascii="Calibri" w:hAnsi="Calibri" w:cs="Calibri"/>
              </w:rPr>
              <w:lastRenderedPageBreak/>
              <w:t>GTFS</w:t>
            </w:r>
          </w:p>
        </w:tc>
        <w:tc>
          <w:tcPr>
            <w:tcW w:w="7226" w:type="dxa"/>
            <w:hideMark/>
          </w:tcPr>
          <w:p w14:paraId="0C265481" w14:textId="32599B9B" w:rsidR="00252A47" w:rsidRPr="00EA366B" w:rsidRDefault="00252A47" w:rsidP="00252A47">
            <w:pPr>
              <w:jc w:val="both"/>
            </w:pPr>
            <w:r>
              <w:rPr>
                <w:rFonts w:ascii="Calibri" w:hAnsi="Calibri" w:cs="Calibri"/>
              </w:rPr>
              <w:t xml:space="preserve">Standard General </w:t>
            </w:r>
            <w:proofErr w:type="spellStart"/>
            <w:r>
              <w:rPr>
                <w:rFonts w:ascii="Calibri" w:hAnsi="Calibri" w:cs="Calibri"/>
              </w:rPr>
              <w:t>Transit</w:t>
            </w:r>
            <w:proofErr w:type="spellEnd"/>
            <w:r>
              <w:rPr>
                <w:rFonts w:ascii="Calibri" w:hAnsi="Calibri" w:cs="Calibri"/>
              </w:rPr>
              <w:t xml:space="preserve"> </w:t>
            </w:r>
            <w:proofErr w:type="spellStart"/>
            <w:r>
              <w:rPr>
                <w:rFonts w:ascii="Calibri" w:hAnsi="Calibri" w:cs="Calibri"/>
              </w:rPr>
              <w:t>Feed</w:t>
            </w:r>
            <w:proofErr w:type="spellEnd"/>
            <w:r>
              <w:rPr>
                <w:rFonts w:ascii="Calibri" w:hAnsi="Calibri" w:cs="Calibri"/>
              </w:rPr>
              <w:t xml:space="preserve"> </w:t>
            </w:r>
            <w:proofErr w:type="spellStart"/>
            <w:r>
              <w:rPr>
                <w:rFonts w:ascii="Calibri" w:hAnsi="Calibri" w:cs="Calibri"/>
              </w:rPr>
              <w:t>Specification</w:t>
            </w:r>
            <w:proofErr w:type="spellEnd"/>
            <w:r>
              <w:rPr>
                <w:rFonts w:ascii="Calibri" w:hAnsi="Calibri" w:cs="Calibri"/>
              </w:rPr>
              <w:t xml:space="preserve"> določa skupno obliko podatkov za vozne rede javnega prevoza in povezane geografske informacije.</w:t>
            </w:r>
          </w:p>
        </w:tc>
      </w:tr>
      <w:tr w:rsidR="00252A47" w:rsidRPr="00EA366B" w14:paraId="29EFF960" w14:textId="77777777" w:rsidTr="00252A47">
        <w:trPr>
          <w:trHeight w:val="315"/>
        </w:trPr>
        <w:tc>
          <w:tcPr>
            <w:tcW w:w="2118" w:type="dxa"/>
            <w:noWrap/>
            <w:vAlign w:val="bottom"/>
            <w:hideMark/>
          </w:tcPr>
          <w:p w14:paraId="37B5868A" w14:textId="278AB37F" w:rsidR="00252A47" w:rsidRPr="00EA366B" w:rsidRDefault="00252A47" w:rsidP="00252A47">
            <w:pPr>
              <w:jc w:val="both"/>
            </w:pPr>
            <w:r>
              <w:rPr>
                <w:rFonts w:ascii="Calibri" w:hAnsi="Calibri" w:cs="Calibri"/>
              </w:rPr>
              <w:t>GTFS-R (</w:t>
            </w:r>
            <w:proofErr w:type="spellStart"/>
            <w:r>
              <w:rPr>
                <w:rFonts w:ascii="Calibri" w:hAnsi="Calibri" w:cs="Calibri"/>
              </w:rPr>
              <w:t>Realtime</w:t>
            </w:r>
            <w:proofErr w:type="spellEnd"/>
            <w:r>
              <w:rPr>
                <w:rFonts w:ascii="Calibri" w:hAnsi="Calibri" w:cs="Calibri"/>
              </w:rPr>
              <w:t>)</w:t>
            </w:r>
          </w:p>
        </w:tc>
        <w:tc>
          <w:tcPr>
            <w:tcW w:w="7226" w:type="dxa"/>
            <w:hideMark/>
          </w:tcPr>
          <w:p w14:paraId="49F72915" w14:textId="2B8EC64B" w:rsidR="00252A47" w:rsidRPr="00EA366B" w:rsidRDefault="00252A47" w:rsidP="00252A47">
            <w:pPr>
              <w:jc w:val="both"/>
            </w:pPr>
            <w:r>
              <w:rPr>
                <w:rFonts w:ascii="Calibri" w:hAnsi="Calibri" w:cs="Calibri"/>
              </w:rPr>
              <w:t>GTFS podatki v realnem času</w:t>
            </w:r>
          </w:p>
        </w:tc>
      </w:tr>
      <w:tr w:rsidR="00252A47" w:rsidRPr="00EA366B" w14:paraId="196DDA85" w14:textId="77777777" w:rsidTr="00252A47">
        <w:trPr>
          <w:trHeight w:val="315"/>
        </w:trPr>
        <w:tc>
          <w:tcPr>
            <w:tcW w:w="2118" w:type="dxa"/>
            <w:noWrap/>
            <w:vAlign w:val="bottom"/>
            <w:hideMark/>
          </w:tcPr>
          <w:p w14:paraId="763E9D2E" w14:textId="59A4C422" w:rsidR="00252A47" w:rsidRPr="00EA366B" w:rsidRDefault="00252A47" w:rsidP="00252A47">
            <w:pPr>
              <w:jc w:val="both"/>
            </w:pPr>
            <w:r>
              <w:rPr>
                <w:rFonts w:ascii="Calibri" w:hAnsi="Calibri" w:cs="Calibri"/>
              </w:rPr>
              <w:t>GTFS-S (</w:t>
            </w:r>
            <w:proofErr w:type="spellStart"/>
            <w:r>
              <w:rPr>
                <w:rFonts w:ascii="Calibri" w:hAnsi="Calibri" w:cs="Calibri"/>
              </w:rPr>
              <w:t>Static</w:t>
            </w:r>
            <w:proofErr w:type="spellEnd"/>
            <w:r>
              <w:rPr>
                <w:rFonts w:ascii="Calibri" w:hAnsi="Calibri" w:cs="Calibri"/>
              </w:rPr>
              <w:t>)</w:t>
            </w:r>
          </w:p>
        </w:tc>
        <w:tc>
          <w:tcPr>
            <w:tcW w:w="7226" w:type="dxa"/>
            <w:hideMark/>
          </w:tcPr>
          <w:p w14:paraId="5B20EE96" w14:textId="5C8E835F" w:rsidR="00252A47" w:rsidRPr="00EA366B" w:rsidRDefault="00252A47" w:rsidP="00252A47">
            <w:pPr>
              <w:jc w:val="both"/>
            </w:pPr>
            <w:r>
              <w:rPr>
                <w:rFonts w:ascii="Calibri" w:hAnsi="Calibri" w:cs="Calibri"/>
              </w:rPr>
              <w:t>Statični podatki (vozni redi) GTFS</w:t>
            </w:r>
          </w:p>
        </w:tc>
      </w:tr>
      <w:tr w:rsidR="00252A47" w:rsidRPr="00EA366B" w14:paraId="23D7430F" w14:textId="77777777" w:rsidTr="00252A47">
        <w:trPr>
          <w:trHeight w:val="315"/>
        </w:trPr>
        <w:tc>
          <w:tcPr>
            <w:tcW w:w="2118" w:type="dxa"/>
            <w:noWrap/>
            <w:hideMark/>
          </w:tcPr>
          <w:p w14:paraId="2664D49E" w14:textId="18136FE8" w:rsidR="00252A47" w:rsidRPr="00EA366B" w:rsidRDefault="00252A47" w:rsidP="00252A47">
            <w:pPr>
              <w:jc w:val="both"/>
            </w:pPr>
            <w:r>
              <w:rPr>
                <w:rFonts w:ascii="Calibri" w:hAnsi="Calibri" w:cs="Calibri"/>
              </w:rPr>
              <w:t>GUI</w:t>
            </w:r>
          </w:p>
        </w:tc>
        <w:tc>
          <w:tcPr>
            <w:tcW w:w="7226" w:type="dxa"/>
            <w:hideMark/>
          </w:tcPr>
          <w:p w14:paraId="053D8300" w14:textId="18BA40FA" w:rsidR="00252A47" w:rsidRPr="00EA366B" w:rsidRDefault="00252A47" w:rsidP="00252A47">
            <w:pPr>
              <w:jc w:val="both"/>
            </w:pPr>
            <w:proofErr w:type="spellStart"/>
            <w:r>
              <w:rPr>
                <w:rFonts w:ascii="Calibri" w:hAnsi="Calibri" w:cs="Calibri"/>
              </w:rPr>
              <w:t>eng</w:t>
            </w:r>
            <w:proofErr w:type="spellEnd"/>
            <w:r>
              <w:rPr>
                <w:rFonts w:ascii="Calibri" w:hAnsi="Calibri" w:cs="Calibri"/>
              </w:rPr>
              <w:t>. grafični uporabniški vmesnik</w:t>
            </w:r>
          </w:p>
        </w:tc>
      </w:tr>
      <w:tr w:rsidR="00252A47" w:rsidRPr="00EA366B" w14:paraId="0F9BFBEA" w14:textId="77777777" w:rsidTr="00252A47">
        <w:trPr>
          <w:trHeight w:val="315"/>
        </w:trPr>
        <w:tc>
          <w:tcPr>
            <w:tcW w:w="2118" w:type="dxa"/>
            <w:noWrap/>
            <w:vAlign w:val="bottom"/>
            <w:hideMark/>
          </w:tcPr>
          <w:p w14:paraId="143468CC" w14:textId="1E034981" w:rsidR="00252A47" w:rsidRPr="00EA366B" w:rsidRDefault="00252A47" w:rsidP="00252A47">
            <w:pPr>
              <w:jc w:val="both"/>
            </w:pPr>
            <w:r>
              <w:rPr>
                <w:rFonts w:ascii="Calibri" w:hAnsi="Calibri" w:cs="Calibri"/>
              </w:rPr>
              <w:t xml:space="preserve">HTML 5  </w:t>
            </w:r>
          </w:p>
        </w:tc>
        <w:tc>
          <w:tcPr>
            <w:tcW w:w="7226" w:type="dxa"/>
            <w:hideMark/>
          </w:tcPr>
          <w:p w14:paraId="39A5257D" w14:textId="2B2C96DE" w:rsidR="00252A47" w:rsidRPr="00EA366B" w:rsidRDefault="00252A47" w:rsidP="00252A47">
            <w:pPr>
              <w:jc w:val="both"/>
            </w:pPr>
            <w:r>
              <w:rPr>
                <w:rFonts w:ascii="Calibri" w:hAnsi="Calibri" w:cs="Calibri"/>
              </w:rPr>
              <w:t>HTML5 (</w:t>
            </w:r>
            <w:proofErr w:type="spellStart"/>
            <w:r>
              <w:rPr>
                <w:rFonts w:ascii="Calibri" w:hAnsi="Calibri" w:cs="Calibri"/>
              </w:rPr>
              <w:t>Hypertext</w:t>
            </w:r>
            <w:proofErr w:type="spellEnd"/>
            <w:r>
              <w:rPr>
                <w:rFonts w:ascii="Calibri" w:hAnsi="Calibri" w:cs="Calibri"/>
              </w:rPr>
              <w:t xml:space="preserve"> </w:t>
            </w:r>
            <w:proofErr w:type="spellStart"/>
            <w:r>
              <w:rPr>
                <w:rFonts w:ascii="Calibri" w:hAnsi="Calibri" w:cs="Calibri"/>
              </w:rPr>
              <w:t>Markup</w:t>
            </w:r>
            <w:proofErr w:type="spellEnd"/>
            <w:r>
              <w:rPr>
                <w:rFonts w:ascii="Calibri" w:hAnsi="Calibri" w:cs="Calibri"/>
              </w:rPr>
              <w:t xml:space="preserve"> </w:t>
            </w:r>
            <w:proofErr w:type="spellStart"/>
            <w:r>
              <w:rPr>
                <w:rFonts w:ascii="Calibri" w:hAnsi="Calibri" w:cs="Calibri"/>
              </w:rPr>
              <w:t>Language</w:t>
            </w:r>
            <w:proofErr w:type="spellEnd"/>
            <w:r>
              <w:rPr>
                <w:rFonts w:ascii="Calibri" w:hAnsi="Calibri" w:cs="Calibri"/>
              </w:rPr>
              <w:t xml:space="preserve"> 5) je označevalni jezik, ki se uporablja za strukturiranje in predstavitev </w:t>
            </w:r>
            <w:proofErr w:type="spellStart"/>
            <w:r>
              <w:rPr>
                <w:rFonts w:ascii="Calibri" w:hAnsi="Calibri" w:cs="Calibri"/>
              </w:rPr>
              <w:t>hiperbesedilnih</w:t>
            </w:r>
            <w:proofErr w:type="spellEnd"/>
            <w:r>
              <w:rPr>
                <w:rFonts w:ascii="Calibri" w:hAnsi="Calibri" w:cs="Calibri"/>
              </w:rPr>
              <w:t xml:space="preserve"> dokumentov na svetovnem spletu.</w:t>
            </w:r>
          </w:p>
        </w:tc>
      </w:tr>
      <w:tr w:rsidR="00252A47" w:rsidRPr="00EA366B" w14:paraId="68B81EF1" w14:textId="77777777" w:rsidTr="00252A47">
        <w:trPr>
          <w:trHeight w:val="315"/>
        </w:trPr>
        <w:tc>
          <w:tcPr>
            <w:tcW w:w="2118" w:type="dxa"/>
            <w:noWrap/>
            <w:hideMark/>
          </w:tcPr>
          <w:p w14:paraId="6E1BE8C4" w14:textId="092371FD" w:rsidR="00252A47" w:rsidRPr="00EA366B" w:rsidRDefault="00252A47" w:rsidP="00252A47">
            <w:pPr>
              <w:jc w:val="both"/>
            </w:pPr>
            <w:r>
              <w:rPr>
                <w:rFonts w:ascii="Calibri" w:hAnsi="Calibri" w:cs="Calibri"/>
              </w:rPr>
              <w:t>HTTPS</w:t>
            </w:r>
          </w:p>
        </w:tc>
        <w:tc>
          <w:tcPr>
            <w:tcW w:w="7226" w:type="dxa"/>
            <w:hideMark/>
          </w:tcPr>
          <w:p w14:paraId="3FBDA036" w14:textId="2342C7F1" w:rsidR="00252A47" w:rsidRPr="00EA366B" w:rsidRDefault="00466EE7" w:rsidP="00252A47">
            <w:pPr>
              <w:jc w:val="both"/>
            </w:pPr>
            <w:r>
              <w:rPr>
                <w:rFonts w:ascii="Calibri" w:hAnsi="Calibri" w:cs="Calibri"/>
              </w:rPr>
              <w:t>a</w:t>
            </w:r>
            <w:r w:rsidR="00252A47">
              <w:rPr>
                <w:rFonts w:ascii="Calibri" w:hAnsi="Calibri" w:cs="Calibri"/>
              </w:rPr>
              <w:t xml:space="preserve">ng. protokol za varen prenos </w:t>
            </w:r>
            <w:proofErr w:type="spellStart"/>
            <w:r w:rsidR="00252A47">
              <w:rPr>
                <w:rFonts w:ascii="Calibri" w:hAnsi="Calibri" w:cs="Calibri"/>
              </w:rPr>
              <w:t>hiperteksta</w:t>
            </w:r>
            <w:proofErr w:type="spellEnd"/>
          </w:p>
        </w:tc>
      </w:tr>
      <w:tr w:rsidR="00252A47" w:rsidRPr="00EA366B" w14:paraId="60805F75" w14:textId="77777777" w:rsidTr="00252A47">
        <w:trPr>
          <w:trHeight w:val="315"/>
        </w:trPr>
        <w:tc>
          <w:tcPr>
            <w:tcW w:w="2118" w:type="dxa"/>
            <w:hideMark/>
          </w:tcPr>
          <w:p w14:paraId="7A87EFE5" w14:textId="4ADFA1E5" w:rsidR="00252A47" w:rsidRPr="00EA366B" w:rsidRDefault="00252A47" w:rsidP="00252A47">
            <w:pPr>
              <w:jc w:val="both"/>
            </w:pPr>
            <w:proofErr w:type="spellStart"/>
            <w:r>
              <w:rPr>
                <w:rFonts w:ascii="Calibri" w:hAnsi="Calibri" w:cs="Calibri"/>
              </w:rPr>
              <w:t>IaaS</w:t>
            </w:r>
            <w:proofErr w:type="spellEnd"/>
          </w:p>
        </w:tc>
        <w:tc>
          <w:tcPr>
            <w:tcW w:w="7226" w:type="dxa"/>
            <w:hideMark/>
          </w:tcPr>
          <w:p w14:paraId="4C0B170E" w14:textId="7C50203B" w:rsidR="00252A47" w:rsidRPr="00EA366B" w:rsidRDefault="00252A47" w:rsidP="00252A47">
            <w:pPr>
              <w:jc w:val="both"/>
            </w:pPr>
            <w:proofErr w:type="spellStart"/>
            <w:r>
              <w:rPr>
                <w:rFonts w:ascii="Calibri" w:hAnsi="Calibri" w:cs="Calibri"/>
              </w:rPr>
              <w:t>Infrastructure</w:t>
            </w:r>
            <w:proofErr w:type="spellEnd"/>
            <w:r>
              <w:rPr>
                <w:rFonts w:ascii="Calibri" w:hAnsi="Calibri" w:cs="Calibri"/>
              </w:rPr>
              <w:t xml:space="preserve"> as a </w:t>
            </w:r>
            <w:proofErr w:type="spellStart"/>
            <w:r>
              <w:rPr>
                <w:rFonts w:ascii="Calibri" w:hAnsi="Calibri" w:cs="Calibri"/>
              </w:rPr>
              <w:t>service</w:t>
            </w:r>
            <w:proofErr w:type="spellEnd"/>
            <w:r>
              <w:rPr>
                <w:rFonts w:ascii="Calibri" w:hAnsi="Calibri" w:cs="Calibri"/>
              </w:rPr>
              <w:t xml:space="preserve"> / Infrastruktura kot storitev</w:t>
            </w:r>
          </w:p>
        </w:tc>
      </w:tr>
      <w:tr w:rsidR="00252A47" w:rsidRPr="00EA366B" w14:paraId="4FA838AD" w14:textId="77777777" w:rsidTr="00252A47">
        <w:trPr>
          <w:trHeight w:val="315"/>
        </w:trPr>
        <w:tc>
          <w:tcPr>
            <w:tcW w:w="2118" w:type="dxa"/>
            <w:noWrap/>
            <w:vAlign w:val="bottom"/>
            <w:hideMark/>
          </w:tcPr>
          <w:p w14:paraId="37DAF082" w14:textId="54593365" w:rsidR="00252A47" w:rsidRPr="00EA366B" w:rsidRDefault="00252A47" w:rsidP="00252A47">
            <w:pPr>
              <w:jc w:val="both"/>
            </w:pPr>
            <w:r>
              <w:rPr>
                <w:rFonts w:ascii="Calibri" w:hAnsi="Calibri" w:cs="Calibri"/>
              </w:rPr>
              <w:t>IJPP</w:t>
            </w:r>
          </w:p>
        </w:tc>
        <w:tc>
          <w:tcPr>
            <w:tcW w:w="7226" w:type="dxa"/>
            <w:hideMark/>
          </w:tcPr>
          <w:p w14:paraId="65497F5E" w14:textId="41157F88" w:rsidR="00252A47" w:rsidRPr="00EA366B" w:rsidRDefault="00252A47" w:rsidP="00252A47">
            <w:pPr>
              <w:jc w:val="both"/>
            </w:pPr>
            <w:r>
              <w:rPr>
                <w:rFonts w:ascii="Calibri" w:hAnsi="Calibri" w:cs="Calibri"/>
              </w:rPr>
              <w:t>Integriran javni potniški promet</w:t>
            </w:r>
          </w:p>
        </w:tc>
      </w:tr>
      <w:tr w:rsidR="00252A47" w:rsidRPr="00EA366B" w14:paraId="30C3D889" w14:textId="77777777" w:rsidTr="00252A47">
        <w:trPr>
          <w:trHeight w:val="315"/>
        </w:trPr>
        <w:tc>
          <w:tcPr>
            <w:tcW w:w="2118" w:type="dxa"/>
            <w:hideMark/>
          </w:tcPr>
          <w:p w14:paraId="03932489" w14:textId="1C88FFD7" w:rsidR="00252A47" w:rsidRPr="00EA366B" w:rsidRDefault="00252A47" w:rsidP="00252A47">
            <w:pPr>
              <w:jc w:val="both"/>
            </w:pPr>
            <w:r>
              <w:rPr>
                <w:rFonts w:ascii="Calibri" w:hAnsi="Calibri" w:cs="Calibri"/>
              </w:rPr>
              <w:t>IMPP</w:t>
            </w:r>
          </w:p>
        </w:tc>
        <w:tc>
          <w:tcPr>
            <w:tcW w:w="7226" w:type="dxa"/>
            <w:hideMark/>
          </w:tcPr>
          <w:p w14:paraId="3EED4D86" w14:textId="740CA612" w:rsidR="00252A47" w:rsidRPr="00EA366B" w:rsidRDefault="00252A47" w:rsidP="00252A47">
            <w:pPr>
              <w:jc w:val="both"/>
            </w:pPr>
            <w:r>
              <w:rPr>
                <w:rFonts w:ascii="Calibri" w:hAnsi="Calibri" w:cs="Calibri"/>
              </w:rPr>
              <w:t>Integriran Mestni Potniški Promet</w:t>
            </w:r>
          </w:p>
        </w:tc>
      </w:tr>
      <w:tr w:rsidR="00252A47" w:rsidRPr="00EA366B" w14:paraId="51E100A5" w14:textId="77777777" w:rsidTr="00252A47">
        <w:trPr>
          <w:trHeight w:val="315"/>
        </w:trPr>
        <w:tc>
          <w:tcPr>
            <w:tcW w:w="2118" w:type="dxa"/>
            <w:noWrap/>
            <w:hideMark/>
          </w:tcPr>
          <w:p w14:paraId="6456C4DA" w14:textId="126F0EA7" w:rsidR="00252A47" w:rsidRPr="00EA366B" w:rsidRDefault="00252A47" w:rsidP="00252A47">
            <w:pPr>
              <w:jc w:val="both"/>
            </w:pPr>
            <w:r>
              <w:rPr>
                <w:rFonts w:ascii="Calibri" w:hAnsi="Calibri" w:cs="Calibri"/>
              </w:rPr>
              <w:t>ISO 27001</w:t>
            </w:r>
          </w:p>
        </w:tc>
        <w:tc>
          <w:tcPr>
            <w:tcW w:w="7226" w:type="dxa"/>
            <w:hideMark/>
          </w:tcPr>
          <w:p w14:paraId="6FCACB2A" w14:textId="7C2CB31E" w:rsidR="00252A47" w:rsidRPr="00EA366B" w:rsidRDefault="00252A47" w:rsidP="00252A47">
            <w:pPr>
              <w:jc w:val="both"/>
            </w:pPr>
            <w:r>
              <w:rPr>
                <w:rFonts w:ascii="Calibri" w:hAnsi="Calibri" w:cs="Calibri"/>
              </w:rPr>
              <w:t>mednarodni standard upravljanja informacijske varnosti v podjetjih</w:t>
            </w:r>
          </w:p>
        </w:tc>
      </w:tr>
      <w:tr w:rsidR="00252A47" w:rsidRPr="00EA366B" w14:paraId="36F39558" w14:textId="77777777" w:rsidTr="00252A47">
        <w:trPr>
          <w:trHeight w:val="315"/>
        </w:trPr>
        <w:tc>
          <w:tcPr>
            <w:tcW w:w="2118" w:type="dxa"/>
            <w:noWrap/>
            <w:hideMark/>
          </w:tcPr>
          <w:p w14:paraId="3FE2937B" w14:textId="120D2D3B" w:rsidR="00252A47" w:rsidRPr="00EA366B" w:rsidRDefault="00252A47" w:rsidP="00252A47">
            <w:pPr>
              <w:jc w:val="both"/>
            </w:pPr>
            <w:r>
              <w:rPr>
                <w:rFonts w:ascii="Calibri" w:hAnsi="Calibri" w:cs="Calibri"/>
              </w:rPr>
              <w:t>ISO 9001</w:t>
            </w:r>
          </w:p>
        </w:tc>
        <w:tc>
          <w:tcPr>
            <w:tcW w:w="7226" w:type="dxa"/>
            <w:noWrap/>
            <w:hideMark/>
          </w:tcPr>
          <w:p w14:paraId="7240B1D8" w14:textId="21322F3D" w:rsidR="00252A47" w:rsidRPr="00EA366B" w:rsidRDefault="00252A47" w:rsidP="00252A47">
            <w:pPr>
              <w:jc w:val="both"/>
            </w:pPr>
            <w:r>
              <w:rPr>
                <w:rFonts w:ascii="Calibri" w:hAnsi="Calibri" w:cs="Calibri"/>
              </w:rPr>
              <w:t>Mednarodni standard sisteme kakovosti</w:t>
            </w:r>
          </w:p>
        </w:tc>
      </w:tr>
      <w:tr w:rsidR="00252A47" w:rsidRPr="00EA366B" w14:paraId="6D43036C" w14:textId="77777777" w:rsidTr="00252A47">
        <w:trPr>
          <w:trHeight w:val="315"/>
        </w:trPr>
        <w:tc>
          <w:tcPr>
            <w:tcW w:w="2118" w:type="dxa"/>
            <w:vAlign w:val="bottom"/>
            <w:hideMark/>
          </w:tcPr>
          <w:p w14:paraId="39B51DC5" w14:textId="5E321FB9" w:rsidR="00252A47" w:rsidRPr="00EA366B" w:rsidRDefault="00252A47" w:rsidP="00252A47">
            <w:pPr>
              <w:jc w:val="both"/>
            </w:pPr>
            <w:r>
              <w:rPr>
                <w:rFonts w:ascii="Calibri" w:hAnsi="Calibri" w:cs="Calibri"/>
              </w:rPr>
              <w:t>ITxPT</w:t>
            </w:r>
          </w:p>
        </w:tc>
        <w:tc>
          <w:tcPr>
            <w:tcW w:w="7226" w:type="dxa"/>
            <w:hideMark/>
          </w:tcPr>
          <w:p w14:paraId="7443EF5F" w14:textId="629478AB" w:rsidR="00252A47" w:rsidRPr="00EA366B" w:rsidRDefault="00252A47" w:rsidP="00252A47">
            <w:pPr>
              <w:jc w:val="both"/>
            </w:pPr>
            <w:r>
              <w:rPr>
                <w:rFonts w:ascii="Calibri" w:hAnsi="Calibri" w:cs="Calibri"/>
              </w:rPr>
              <w:t xml:space="preserve">Standardizacija </w:t>
            </w:r>
            <w:proofErr w:type="spellStart"/>
            <w:r>
              <w:rPr>
                <w:rFonts w:ascii="Calibri" w:hAnsi="Calibri" w:cs="Calibri"/>
              </w:rPr>
              <w:t>infroma</w:t>
            </w:r>
            <w:r w:rsidR="0031368E">
              <w:rPr>
                <w:rFonts w:ascii="Calibri" w:hAnsi="Calibri" w:cs="Calibri"/>
              </w:rPr>
              <w:t>cijske</w:t>
            </w:r>
            <w:proofErr w:type="spellEnd"/>
            <w:r>
              <w:rPr>
                <w:rFonts w:ascii="Calibri" w:hAnsi="Calibri" w:cs="Calibri"/>
              </w:rPr>
              <w:t xml:space="preserve"> tehnologije v javnem prevozu (ang. </w:t>
            </w:r>
            <w:proofErr w:type="spellStart"/>
            <w:r>
              <w:rPr>
                <w:rFonts w:ascii="Calibri" w:hAnsi="Calibri" w:cs="Calibri"/>
              </w:rPr>
              <w:t>Information</w:t>
            </w:r>
            <w:proofErr w:type="spellEnd"/>
            <w:r>
              <w:rPr>
                <w:rFonts w:ascii="Calibri" w:hAnsi="Calibri" w:cs="Calibri"/>
              </w:rPr>
              <w:t xml:space="preserve"> </w:t>
            </w:r>
            <w:proofErr w:type="spellStart"/>
            <w:r>
              <w:rPr>
                <w:rFonts w:ascii="Calibri" w:hAnsi="Calibri" w:cs="Calibri"/>
              </w:rPr>
              <w:t>technologies</w:t>
            </w:r>
            <w:proofErr w:type="spellEnd"/>
            <w:r>
              <w:rPr>
                <w:rFonts w:ascii="Calibri" w:hAnsi="Calibri" w:cs="Calibri"/>
              </w:rPr>
              <w:t xml:space="preserve"> in </w:t>
            </w:r>
            <w:proofErr w:type="spellStart"/>
            <w:r>
              <w:rPr>
                <w:rFonts w:ascii="Calibri" w:hAnsi="Calibri" w:cs="Calibri"/>
              </w:rPr>
              <w:t>public</w:t>
            </w:r>
            <w:proofErr w:type="spellEnd"/>
            <w:r>
              <w:rPr>
                <w:rFonts w:ascii="Calibri" w:hAnsi="Calibri" w:cs="Calibri"/>
              </w:rPr>
              <w:t xml:space="preserve"> transport)</w:t>
            </w:r>
          </w:p>
        </w:tc>
      </w:tr>
      <w:tr w:rsidR="00252A47" w:rsidRPr="00EA366B" w14:paraId="35FE6AAF" w14:textId="77777777" w:rsidTr="00252A47">
        <w:trPr>
          <w:trHeight w:val="315"/>
        </w:trPr>
        <w:tc>
          <w:tcPr>
            <w:tcW w:w="2118" w:type="dxa"/>
            <w:hideMark/>
          </w:tcPr>
          <w:p w14:paraId="3EE74670" w14:textId="69693C10" w:rsidR="00252A47" w:rsidRPr="00EA366B" w:rsidRDefault="00252A47" w:rsidP="00252A47">
            <w:pPr>
              <w:jc w:val="both"/>
            </w:pPr>
            <w:r>
              <w:rPr>
                <w:rFonts w:ascii="Calibri" w:hAnsi="Calibri" w:cs="Calibri"/>
              </w:rPr>
              <w:t>Izvajalec</w:t>
            </w:r>
          </w:p>
        </w:tc>
        <w:tc>
          <w:tcPr>
            <w:tcW w:w="7226" w:type="dxa"/>
            <w:hideMark/>
          </w:tcPr>
          <w:p w14:paraId="4986086F" w14:textId="6F8ACE15" w:rsidR="00252A47" w:rsidRPr="00EA366B" w:rsidRDefault="00252A47" w:rsidP="00252A47">
            <w:pPr>
              <w:jc w:val="both"/>
            </w:pPr>
            <w:r>
              <w:rPr>
                <w:rFonts w:ascii="Calibri" w:hAnsi="Calibri" w:cs="Calibri"/>
              </w:rPr>
              <w:t xml:space="preserve">Podjetje oz. konzorcij </w:t>
            </w:r>
            <w:proofErr w:type="spellStart"/>
            <w:r>
              <w:rPr>
                <w:rFonts w:ascii="Calibri" w:hAnsi="Calibri" w:cs="Calibri"/>
              </w:rPr>
              <w:t>podjetih</w:t>
            </w:r>
            <w:proofErr w:type="spellEnd"/>
            <w:r>
              <w:rPr>
                <w:rFonts w:ascii="Calibri" w:hAnsi="Calibri" w:cs="Calibri"/>
              </w:rPr>
              <w:t xml:space="preserve"> izbranih s strani naročnika za izgradnjo digitalne platforme</w:t>
            </w:r>
          </w:p>
        </w:tc>
      </w:tr>
      <w:tr w:rsidR="00252A47" w:rsidRPr="00EA366B" w14:paraId="47F34210" w14:textId="77777777" w:rsidTr="00252A47">
        <w:trPr>
          <w:trHeight w:val="315"/>
        </w:trPr>
        <w:tc>
          <w:tcPr>
            <w:tcW w:w="2118" w:type="dxa"/>
            <w:noWrap/>
            <w:vAlign w:val="bottom"/>
            <w:hideMark/>
          </w:tcPr>
          <w:p w14:paraId="7C4F85AD" w14:textId="13FEDE8C" w:rsidR="00252A47" w:rsidRPr="00EA366B" w:rsidRDefault="00252A47" w:rsidP="00252A47">
            <w:pPr>
              <w:jc w:val="both"/>
            </w:pPr>
            <w:r>
              <w:rPr>
                <w:rFonts w:ascii="Calibri" w:hAnsi="Calibri" w:cs="Calibri"/>
              </w:rPr>
              <w:t>Java EE</w:t>
            </w:r>
          </w:p>
        </w:tc>
        <w:tc>
          <w:tcPr>
            <w:tcW w:w="7226" w:type="dxa"/>
            <w:hideMark/>
          </w:tcPr>
          <w:p w14:paraId="11C83057" w14:textId="1DEF7BA4" w:rsidR="00252A47" w:rsidRPr="00EA366B" w:rsidRDefault="00252A47" w:rsidP="00252A47">
            <w:pPr>
              <w:jc w:val="both"/>
            </w:pPr>
            <w:r>
              <w:rPr>
                <w:rFonts w:ascii="Calibri" w:hAnsi="Calibri" w:cs="Calibri"/>
              </w:rPr>
              <w:t>Standard za razvoj komer</w:t>
            </w:r>
            <w:r w:rsidR="0031368E">
              <w:rPr>
                <w:rFonts w:ascii="Calibri" w:hAnsi="Calibri" w:cs="Calibri"/>
              </w:rPr>
              <w:t>c</w:t>
            </w:r>
            <w:r>
              <w:rPr>
                <w:rFonts w:ascii="Calibri" w:hAnsi="Calibri" w:cs="Calibri"/>
              </w:rPr>
              <w:t>ia</w:t>
            </w:r>
            <w:r w:rsidR="005D7F3C">
              <w:rPr>
                <w:rFonts w:ascii="Calibri" w:hAnsi="Calibri" w:cs="Calibri"/>
              </w:rPr>
              <w:t>l</w:t>
            </w:r>
            <w:r>
              <w:rPr>
                <w:rFonts w:ascii="Calibri" w:hAnsi="Calibri" w:cs="Calibri"/>
              </w:rPr>
              <w:t xml:space="preserve">nih IT rešitev (ang. Java Platform, </w:t>
            </w:r>
            <w:proofErr w:type="spellStart"/>
            <w:r>
              <w:rPr>
                <w:rFonts w:ascii="Calibri" w:hAnsi="Calibri" w:cs="Calibri"/>
              </w:rPr>
              <w:t>Enterpri</w:t>
            </w:r>
            <w:r w:rsidR="005D7F3C">
              <w:rPr>
                <w:rFonts w:ascii="Calibri" w:hAnsi="Calibri" w:cs="Calibri"/>
              </w:rPr>
              <w:t>s</w:t>
            </w:r>
            <w:r>
              <w:rPr>
                <w:rFonts w:ascii="Calibri" w:hAnsi="Calibri" w:cs="Calibri"/>
              </w:rPr>
              <w:t>e</w:t>
            </w:r>
            <w:proofErr w:type="spellEnd"/>
            <w:r>
              <w:rPr>
                <w:rFonts w:ascii="Calibri" w:hAnsi="Calibri" w:cs="Calibri"/>
              </w:rPr>
              <w:t xml:space="preserve"> </w:t>
            </w:r>
            <w:proofErr w:type="spellStart"/>
            <w:r>
              <w:rPr>
                <w:rFonts w:ascii="Calibri" w:hAnsi="Calibri" w:cs="Calibri"/>
              </w:rPr>
              <w:t>Edition</w:t>
            </w:r>
            <w:proofErr w:type="spellEnd"/>
            <w:r>
              <w:rPr>
                <w:rFonts w:ascii="Calibri" w:hAnsi="Calibri" w:cs="Calibri"/>
              </w:rPr>
              <w:t>)</w:t>
            </w:r>
          </w:p>
        </w:tc>
      </w:tr>
      <w:tr w:rsidR="00252A47" w:rsidRPr="00EA366B" w14:paraId="78EC3DC8" w14:textId="77777777" w:rsidTr="00252A47">
        <w:trPr>
          <w:trHeight w:val="315"/>
        </w:trPr>
        <w:tc>
          <w:tcPr>
            <w:tcW w:w="2118" w:type="dxa"/>
            <w:hideMark/>
          </w:tcPr>
          <w:p w14:paraId="5A3A2C17" w14:textId="53AC2593" w:rsidR="00252A47" w:rsidRPr="00EA366B" w:rsidRDefault="00252A47" w:rsidP="00252A47">
            <w:pPr>
              <w:jc w:val="both"/>
            </w:pPr>
            <w:r>
              <w:rPr>
                <w:rFonts w:ascii="Calibri" w:hAnsi="Calibri" w:cs="Calibri"/>
              </w:rPr>
              <w:t>JIRA</w:t>
            </w:r>
          </w:p>
        </w:tc>
        <w:tc>
          <w:tcPr>
            <w:tcW w:w="7226" w:type="dxa"/>
            <w:hideMark/>
          </w:tcPr>
          <w:p w14:paraId="04BA44C0" w14:textId="09C9F8E1" w:rsidR="00252A47" w:rsidRPr="00EA366B" w:rsidRDefault="00252A47" w:rsidP="00252A47">
            <w:pPr>
              <w:jc w:val="both"/>
            </w:pPr>
            <w:r>
              <w:rPr>
                <w:rFonts w:ascii="Calibri" w:hAnsi="Calibri" w:cs="Calibri"/>
              </w:rPr>
              <w:t xml:space="preserve">Programska rešitev za vodenje in sledenje projektom </w:t>
            </w:r>
          </w:p>
        </w:tc>
      </w:tr>
      <w:tr w:rsidR="00252A47" w:rsidRPr="00EA366B" w14:paraId="0DD18A6B" w14:textId="77777777" w:rsidTr="00252A47">
        <w:trPr>
          <w:trHeight w:val="315"/>
        </w:trPr>
        <w:tc>
          <w:tcPr>
            <w:tcW w:w="2118" w:type="dxa"/>
            <w:noWrap/>
            <w:hideMark/>
          </w:tcPr>
          <w:p w14:paraId="1A0B1F2A" w14:textId="320F8BB2" w:rsidR="00252A47" w:rsidRPr="00EA366B" w:rsidRDefault="00252A47" w:rsidP="00252A47">
            <w:pPr>
              <w:jc w:val="both"/>
            </w:pPr>
            <w:r>
              <w:rPr>
                <w:rFonts w:ascii="Calibri" w:hAnsi="Calibri" w:cs="Calibri"/>
              </w:rPr>
              <w:t>JSON</w:t>
            </w:r>
          </w:p>
        </w:tc>
        <w:tc>
          <w:tcPr>
            <w:tcW w:w="7226" w:type="dxa"/>
            <w:hideMark/>
          </w:tcPr>
          <w:p w14:paraId="37B74B53" w14:textId="17F0FB1C" w:rsidR="00252A47" w:rsidRPr="00EA366B" w:rsidRDefault="0031368E" w:rsidP="00252A47">
            <w:pPr>
              <w:jc w:val="both"/>
            </w:pPr>
            <w:r>
              <w:rPr>
                <w:rFonts w:ascii="Calibri" w:hAnsi="Calibri" w:cs="Calibri"/>
              </w:rPr>
              <w:t>a</w:t>
            </w:r>
            <w:r w:rsidR="00252A47">
              <w:rPr>
                <w:rFonts w:ascii="Calibri" w:hAnsi="Calibri" w:cs="Calibri"/>
              </w:rPr>
              <w:t xml:space="preserve">ng. oznaka </w:t>
            </w:r>
            <w:proofErr w:type="spellStart"/>
            <w:r w:rsidR="00252A47">
              <w:rPr>
                <w:rFonts w:ascii="Calibri" w:hAnsi="Calibri" w:cs="Calibri"/>
              </w:rPr>
              <w:t>JavaScript</w:t>
            </w:r>
            <w:proofErr w:type="spellEnd"/>
            <w:r w:rsidR="00252A47">
              <w:rPr>
                <w:rFonts w:ascii="Calibri" w:hAnsi="Calibri" w:cs="Calibri"/>
              </w:rPr>
              <w:t xml:space="preserve"> predmeta</w:t>
            </w:r>
          </w:p>
        </w:tc>
      </w:tr>
      <w:tr w:rsidR="00252A47" w:rsidRPr="00EA366B" w14:paraId="5E4F4C6A" w14:textId="77777777" w:rsidTr="00252A47">
        <w:trPr>
          <w:trHeight w:val="315"/>
        </w:trPr>
        <w:tc>
          <w:tcPr>
            <w:tcW w:w="2118" w:type="dxa"/>
            <w:noWrap/>
            <w:hideMark/>
          </w:tcPr>
          <w:p w14:paraId="3AB7E77D" w14:textId="5318A192" w:rsidR="00252A47" w:rsidRPr="00EA366B" w:rsidRDefault="00252A47" w:rsidP="00252A47">
            <w:pPr>
              <w:jc w:val="both"/>
            </w:pPr>
            <w:proofErr w:type="spellStart"/>
            <w:r>
              <w:rPr>
                <w:rFonts w:ascii="Calibri" w:hAnsi="Calibri" w:cs="Calibri"/>
              </w:rPr>
              <w:t>MaaS</w:t>
            </w:r>
            <w:proofErr w:type="spellEnd"/>
          </w:p>
        </w:tc>
        <w:tc>
          <w:tcPr>
            <w:tcW w:w="7226" w:type="dxa"/>
            <w:hideMark/>
          </w:tcPr>
          <w:p w14:paraId="3C387E3A" w14:textId="2C3691EB" w:rsidR="00252A47" w:rsidRPr="00EA366B" w:rsidRDefault="00252A47" w:rsidP="00252A47">
            <w:pPr>
              <w:jc w:val="both"/>
            </w:pPr>
            <w:proofErr w:type="spellStart"/>
            <w:r>
              <w:rPr>
                <w:rFonts w:ascii="Calibri" w:hAnsi="Calibri" w:cs="Calibri"/>
              </w:rPr>
              <w:t>Mobility</w:t>
            </w:r>
            <w:proofErr w:type="spellEnd"/>
            <w:r>
              <w:rPr>
                <w:rFonts w:ascii="Calibri" w:hAnsi="Calibri" w:cs="Calibri"/>
              </w:rPr>
              <w:t xml:space="preserve"> as a </w:t>
            </w:r>
            <w:proofErr w:type="spellStart"/>
            <w:r>
              <w:rPr>
                <w:rFonts w:ascii="Calibri" w:hAnsi="Calibri" w:cs="Calibri"/>
              </w:rPr>
              <w:t>service</w:t>
            </w:r>
            <w:proofErr w:type="spellEnd"/>
            <w:r>
              <w:rPr>
                <w:rFonts w:ascii="Calibri" w:hAnsi="Calibri" w:cs="Calibri"/>
              </w:rPr>
              <w:t xml:space="preserve"> / Mobilnost kot storitev</w:t>
            </w:r>
          </w:p>
        </w:tc>
      </w:tr>
      <w:tr w:rsidR="00252A47" w:rsidRPr="00EA366B" w14:paraId="7B180BFB" w14:textId="77777777" w:rsidTr="00252A47">
        <w:trPr>
          <w:trHeight w:val="315"/>
        </w:trPr>
        <w:tc>
          <w:tcPr>
            <w:tcW w:w="2118" w:type="dxa"/>
            <w:hideMark/>
          </w:tcPr>
          <w:p w14:paraId="23335414" w14:textId="4AD3C7DC" w:rsidR="00252A47" w:rsidRPr="00EA366B" w:rsidRDefault="00252A47" w:rsidP="00252A47">
            <w:pPr>
              <w:jc w:val="both"/>
            </w:pPr>
            <w:r>
              <w:rPr>
                <w:rFonts w:ascii="Calibri" w:hAnsi="Calibri" w:cs="Calibri"/>
              </w:rPr>
              <w:t>MADT</w:t>
            </w:r>
          </w:p>
        </w:tc>
        <w:tc>
          <w:tcPr>
            <w:tcW w:w="7226" w:type="dxa"/>
            <w:vAlign w:val="bottom"/>
            <w:hideMark/>
          </w:tcPr>
          <w:p w14:paraId="032D4761" w14:textId="5D519C21" w:rsidR="00252A47" w:rsidRPr="00EA366B" w:rsidRDefault="00252A47" w:rsidP="00252A47">
            <w:pPr>
              <w:jc w:val="both"/>
            </w:pPr>
            <w:proofErr w:type="spellStart"/>
            <w:r>
              <w:rPr>
                <w:rFonts w:ascii="Calibri" w:hAnsi="Calibri" w:cs="Calibri"/>
              </w:rPr>
              <w:t>Multi</w:t>
            </w:r>
            <w:proofErr w:type="spellEnd"/>
            <w:r>
              <w:rPr>
                <w:rFonts w:ascii="Calibri" w:hAnsi="Calibri" w:cs="Calibri"/>
              </w:rPr>
              <w:t xml:space="preserve"> </w:t>
            </w:r>
            <w:proofErr w:type="spellStart"/>
            <w:r>
              <w:rPr>
                <w:rFonts w:ascii="Calibri" w:hAnsi="Calibri" w:cs="Calibri"/>
              </w:rPr>
              <w:t>application</w:t>
            </w:r>
            <w:proofErr w:type="spellEnd"/>
            <w:r>
              <w:rPr>
                <w:rFonts w:ascii="Calibri" w:hAnsi="Calibri" w:cs="Calibri"/>
              </w:rPr>
              <w:t xml:space="preserve"> </w:t>
            </w:r>
            <w:proofErr w:type="spellStart"/>
            <w:r>
              <w:rPr>
                <w:rFonts w:ascii="Calibri" w:hAnsi="Calibri" w:cs="Calibri"/>
              </w:rPr>
              <w:t>Driver’s</w:t>
            </w:r>
            <w:proofErr w:type="spellEnd"/>
            <w:r>
              <w:rPr>
                <w:rFonts w:ascii="Calibri" w:hAnsi="Calibri" w:cs="Calibri"/>
              </w:rPr>
              <w:t xml:space="preserve"> Terminal</w:t>
            </w:r>
          </w:p>
        </w:tc>
      </w:tr>
      <w:tr w:rsidR="00252A47" w:rsidRPr="00EA366B" w14:paraId="32F1AE08" w14:textId="77777777" w:rsidTr="00252A47">
        <w:trPr>
          <w:trHeight w:val="315"/>
        </w:trPr>
        <w:tc>
          <w:tcPr>
            <w:tcW w:w="2118" w:type="dxa"/>
            <w:noWrap/>
            <w:vAlign w:val="bottom"/>
            <w:hideMark/>
          </w:tcPr>
          <w:p w14:paraId="6490A1C8" w14:textId="7E720CC5" w:rsidR="00252A47" w:rsidRPr="00EA366B" w:rsidRDefault="00252A47" w:rsidP="00252A47">
            <w:pPr>
              <w:jc w:val="both"/>
            </w:pPr>
            <w:r>
              <w:rPr>
                <w:rFonts w:ascii="Calibri" w:hAnsi="Calibri" w:cs="Calibri"/>
              </w:rPr>
              <w:t>MDM </w:t>
            </w:r>
          </w:p>
        </w:tc>
        <w:tc>
          <w:tcPr>
            <w:tcW w:w="7226" w:type="dxa"/>
            <w:noWrap/>
            <w:vAlign w:val="bottom"/>
            <w:hideMark/>
          </w:tcPr>
          <w:p w14:paraId="1B9B6155" w14:textId="37381A86" w:rsidR="00252A47" w:rsidRPr="00EA366B" w:rsidRDefault="00252A47" w:rsidP="00252A47">
            <w:pPr>
              <w:jc w:val="both"/>
            </w:pPr>
            <w:proofErr w:type="spellStart"/>
            <w:r>
              <w:rPr>
                <w:rFonts w:ascii="Calibri" w:hAnsi="Calibri" w:cs="Calibri"/>
              </w:rPr>
              <w:t>Master</w:t>
            </w:r>
            <w:proofErr w:type="spellEnd"/>
            <w:r>
              <w:rPr>
                <w:rFonts w:ascii="Calibri" w:hAnsi="Calibri" w:cs="Calibri"/>
              </w:rPr>
              <w:t xml:space="preserve"> Data Management</w:t>
            </w:r>
          </w:p>
        </w:tc>
      </w:tr>
      <w:tr w:rsidR="00252A47" w:rsidRPr="00EA366B" w14:paraId="6804885A" w14:textId="77777777" w:rsidTr="00252A47">
        <w:trPr>
          <w:trHeight w:val="315"/>
        </w:trPr>
        <w:tc>
          <w:tcPr>
            <w:tcW w:w="2118" w:type="dxa"/>
            <w:noWrap/>
            <w:hideMark/>
          </w:tcPr>
          <w:p w14:paraId="7CAE2C90" w14:textId="01CCCC7B" w:rsidR="00252A47" w:rsidRPr="00EA366B" w:rsidRDefault="00252A47" w:rsidP="00252A47">
            <w:pPr>
              <w:jc w:val="both"/>
            </w:pPr>
            <w:r>
              <w:rPr>
                <w:rFonts w:ascii="Calibri" w:hAnsi="Calibri" w:cs="Calibri"/>
              </w:rPr>
              <w:t>MO Kranj</w:t>
            </w:r>
          </w:p>
        </w:tc>
        <w:tc>
          <w:tcPr>
            <w:tcW w:w="7226" w:type="dxa"/>
            <w:noWrap/>
            <w:hideMark/>
          </w:tcPr>
          <w:p w14:paraId="40F09157" w14:textId="64860030" w:rsidR="00252A47" w:rsidRPr="00EA366B" w:rsidRDefault="00252A47" w:rsidP="00252A47">
            <w:pPr>
              <w:jc w:val="both"/>
            </w:pPr>
            <w:r>
              <w:rPr>
                <w:rFonts w:ascii="Calibri" w:hAnsi="Calibri" w:cs="Calibri"/>
              </w:rPr>
              <w:t>Mestna občina Kranj</w:t>
            </w:r>
          </w:p>
        </w:tc>
      </w:tr>
      <w:tr w:rsidR="00252A47" w:rsidRPr="00EA366B" w14:paraId="70E147ED" w14:textId="77777777" w:rsidTr="00252A47">
        <w:trPr>
          <w:trHeight w:val="315"/>
        </w:trPr>
        <w:tc>
          <w:tcPr>
            <w:tcW w:w="2118" w:type="dxa"/>
            <w:noWrap/>
            <w:hideMark/>
          </w:tcPr>
          <w:p w14:paraId="10EFC50E" w14:textId="49A42D05" w:rsidR="00252A47" w:rsidRPr="00EA366B" w:rsidRDefault="00252A47" w:rsidP="00252A47">
            <w:pPr>
              <w:jc w:val="both"/>
            </w:pPr>
            <w:r>
              <w:rPr>
                <w:rFonts w:ascii="Calibri" w:hAnsi="Calibri" w:cs="Calibri"/>
              </w:rPr>
              <w:t>MVP</w:t>
            </w:r>
          </w:p>
        </w:tc>
        <w:tc>
          <w:tcPr>
            <w:tcW w:w="7226" w:type="dxa"/>
            <w:hideMark/>
          </w:tcPr>
          <w:p w14:paraId="59677430" w14:textId="54EBCB62" w:rsidR="00252A47" w:rsidRPr="00EA366B" w:rsidRDefault="0031368E" w:rsidP="00252A47">
            <w:pPr>
              <w:jc w:val="both"/>
            </w:pPr>
            <w:r>
              <w:rPr>
                <w:rFonts w:ascii="Calibri" w:hAnsi="Calibri" w:cs="Calibri"/>
              </w:rPr>
              <w:t>a</w:t>
            </w:r>
            <w:r w:rsidR="00252A47">
              <w:rPr>
                <w:rFonts w:ascii="Calibri" w:hAnsi="Calibri" w:cs="Calibri"/>
              </w:rPr>
              <w:t>ng. minimalna funkcionalnost/kakovost izdelka</w:t>
            </w:r>
          </w:p>
        </w:tc>
      </w:tr>
      <w:tr w:rsidR="00252A47" w:rsidRPr="00EA366B" w14:paraId="001D9292" w14:textId="77777777" w:rsidTr="00252A47">
        <w:trPr>
          <w:trHeight w:val="315"/>
        </w:trPr>
        <w:tc>
          <w:tcPr>
            <w:tcW w:w="2118" w:type="dxa"/>
            <w:hideMark/>
          </w:tcPr>
          <w:p w14:paraId="0D913DEC" w14:textId="4B604033" w:rsidR="00252A47" w:rsidRPr="00EA366B" w:rsidRDefault="00252A47" w:rsidP="00252A47">
            <w:pPr>
              <w:jc w:val="both"/>
            </w:pPr>
            <w:r>
              <w:rPr>
                <w:rFonts w:ascii="Calibri" w:hAnsi="Calibri" w:cs="Calibri"/>
              </w:rPr>
              <w:t>Naročnik</w:t>
            </w:r>
          </w:p>
        </w:tc>
        <w:tc>
          <w:tcPr>
            <w:tcW w:w="7226" w:type="dxa"/>
            <w:hideMark/>
          </w:tcPr>
          <w:p w14:paraId="18012CBA" w14:textId="7A8308C6" w:rsidR="00252A47" w:rsidRPr="00EA366B" w:rsidRDefault="00252A47" w:rsidP="00252A47">
            <w:pPr>
              <w:jc w:val="both"/>
            </w:pPr>
            <w:r>
              <w:rPr>
                <w:rFonts w:ascii="Calibri" w:hAnsi="Calibri" w:cs="Calibri"/>
              </w:rPr>
              <w:t>Mestna občina Kranj</w:t>
            </w:r>
          </w:p>
        </w:tc>
      </w:tr>
      <w:tr w:rsidR="00252A47" w:rsidRPr="00EA366B" w14:paraId="00692EBF" w14:textId="77777777" w:rsidTr="00252A47">
        <w:trPr>
          <w:trHeight w:val="315"/>
        </w:trPr>
        <w:tc>
          <w:tcPr>
            <w:tcW w:w="2118" w:type="dxa"/>
            <w:vAlign w:val="bottom"/>
            <w:hideMark/>
          </w:tcPr>
          <w:p w14:paraId="098CAAF5" w14:textId="33BB9B58" w:rsidR="00252A47" w:rsidRPr="00EA366B" w:rsidRDefault="00252A47" w:rsidP="00252A47">
            <w:pPr>
              <w:jc w:val="both"/>
            </w:pPr>
            <w:proofErr w:type="spellStart"/>
            <w:r>
              <w:rPr>
                <w:rFonts w:ascii="Calibri" w:hAnsi="Calibri" w:cs="Calibri"/>
              </w:rPr>
              <w:t>NeTEX</w:t>
            </w:r>
            <w:proofErr w:type="spellEnd"/>
          </w:p>
        </w:tc>
        <w:tc>
          <w:tcPr>
            <w:tcW w:w="7226" w:type="dxa"/>
            <w:hideMark/>
          </w:tcPr>
          <w:p w14:paraId="74872A28" w14:textId="16006B62" w:rsidR="00252A47" w:rsidRPr="00EA366B" w:rsidRDefault="00252A47" w:rsidP="00252A47">
            <w:pPr>
              <w:jc w:val="both"/>
            </w:pPr>
            <w:r>
              <w:rPr>
                <w:rFonts w:ascii="Calibri" w:hAnsi="Calibri" w:cs="Calibri"/>
              </w:rPr>
              <w:t>Standardni format za izmenjavo podatkov o voznih redih</w:t>
            </w:r>
          </w:p>
        </w:tc>
      </w:tr>
      <w:tr w:rsidR="00252A47" w:rsidRPr="00EA366B" w14:paraId="1AB9B527" w14:textId="77777777" w:rsidTr="00252A47">
        <w:trPr>
          <w:trHeight w:val="315"/>
        </w:trPr>
        <w:tc>
          <w:tcPr>
            <w:tcW w:w="2118" w:type="dxa"/>
            <w:noWrap/>
            <w:hideMark/>
          </w:tcPr>
          <w:p w14:paraId="5E330112" w14:textId="6F89251D" w:rsidR="00252A47" w:rsidRPr="00EA366B" w:rsidRDefault="00252A47" w:rsidP="00252A47">
            <w:pPr>
              <w:jc w:val="both"/>
            </w:pPr>
            <w:r>
              <w:rPr>
                <w:rFonts w:ascii="Calibri" w:hAnsi="Calibri" w:cs="Calibri"/>
              </w:rPr>
              <w:t>NIAS</w:t>
            </w:r>
          </w:p>
        </w:tc>
        <w:tc>
          <w:tcPr>
            <w:tcW w:w="7226" w:type="dxa"/>
            <w:hideMark/>
          </w:tcPr>
          <w:p w14:paraId="65BCE568" w14:textId="4AA40DD9" w:rsidR="00252A47" w:rsidRPr="00EA366B" w:rsidRDefault="0031368E" w:rsidP="00252A47">
            <w:pPr>
              <w:jc w:val="both"/>
            </w:pPr>
            <w:r>
              <w:rPr>
                <w:rFonts w:ascii="Calibri" w:hAnsi="Calibri" w:cs="Calibri"/>
              </w:rPr>
              <w:t>N</w:t>
            </w:r>
            <w:r w:rsidR="00252A47">
              <w:rPr>
                <w:rFonts w:ascii="Calibri" w:hAnsi="Calibri" w:cs="Calibri"/>
              </w:rPr>
              <w:t>acionalni identifikacijski sistem za preverjanje pristnosti</w:t>
            </w:r>
          </w:p>
        </w:tc>
      </w:tr>
      <w:tr w:rsidR="00252A47" w:rsidRPr="00EA366B" w14:paraId="40046E44" w14:textId="77777777" w:rsidTr="00252A47">
        <w:trPr>
          <w:trHeight w:val="315"/>
        </w:trPr>
        <w:tc>
          <w:tcPr>
            <w:tcW w:w="2118" w:type="dxa"/>
            <w:hideMark/>
          </w:tcPr>
          <w:p w14:paraId="616761FF" w14:textId="2895480A" w:rsidR="00252A47" w:rsidRPr="00EA366B" w:rsidRDefault="00252A47" w:rsidP="00252A47">
            <w:pPr>
              <w:jc w:val="both"/>
            </w:pPr>
            <w:r>
              <w:rPr>
                <w:rFonts w:ascii="Calibri" w:hAnsi="Calibri" w:cs="Calibri"/>
              </w:rPr>
              <w:t>O&amp;M</w:t>
            </w:r>
          </w:p>
        </w:tc>
        <w:tc>
          <w:tcPr>
            <w:tcW w:w="7226" w:type="dxa"/>
            <w:hideMark/>
          </w:tcPr>
          <w:p w14:paraId="562762C1" w14:textId="3C6DD7F5" w:rsidR="00252A47" w:rsidRPr="00EA366B" w:rsidRDefault="00252A47" w:rsidP="00252A47">
            <w:pPr>
              <w:jc w:val="both"/>
            </w:pPr>
            <w:r>
              <w:rPr>
                <w:rFonts w:ascii="Calibri" w:hAnsi="Calibri" w:cs="Calibri"/>
              </w:rPr>
              <w:t>Delovanje in vzdrževanje (a</w:t>
            </w:r>
            <w:r w:rsidR="0031368E">
              <w:rPr>
                <w:rFonts w:ascii="Calibri" w:hAnsi="Calibri" w:cs="Calibri"/>
              </w:rPr>
              <w:t>n</w:t>
            </w:r>
            <w:r>
              <w:rPr>
                <w:rFonts w:ascii="Calibri" w:hAnsi="Calibri" w:cs="Calibri"/>
              </w:rPr>
              <w:t xml:space="preserve">g. </w:t>
            </w:r>
            <w:proofErr w:type="spellStart"/>
            <w:r>
              <w:rPr>
                <w:rFonts w:ascii="Calibri" w:hAnsi="Calibri" w:cs="Calibri"/>
              </w:rPr>
              <w:t>Operation&amp;Maintenance</w:t>
            </w:r>
            <w:proofErr w:type="spellEnd"/>
            <w:r>
              <w:rPr>
                <w:rFonts w:ascii="Calibri" w:hAnsi="Calibri" w:cs="Calibri"/>
              </w:rPr>
              <w:t>)</w:t>
            </w:r>
          </w:p>
        </w:tc>
      </w:tr>
      <w:tr w:rsidR="00252A47" w:rsidRPr="00EA366B" w14:paraId="7D459217" w14:textId="77777777" w:rsidTr="00252A47">
        <w:trPr>
          <w:trHeight w:val="315"/>
        </w:trPr>
        <w:tc>
          <w:tcPr>
            <w:tcW w:w="2118" w:type="dxa"/>
            <w:noWrap/>
            <w:hideMark/>
          </w:tcPr>
          <w:p w14:paraId="0506EC9D" w14:textId="38BE1B6C" w:rsidR="00252A47" w:rsidRPr="00EA366B" w:rsidRDefault="00252A47" w:rsidP="00252A47">
            <w:pPr>
              <w:jc w:val="both"/>
            </w:pPr>
            <w:r>
              <w:rPr>
                <w:rFonts w:ascii="Calibri" w:hAnsi="Calibri" w:cs="Calibri"/>
              </w:rPr>
              <w:t>Open API</w:t>
            </w:r>
          </w:p>
        </w:tc>
        <w:tc>
          <w:tcPr>
            <w:tcW w:w="7226" w:type="dxa"/>
            <w:hideMark/>
          </w:tcPr>
          <w:p w14:paraId="75B00891" w14:textId="50A85CA0" w:rsidR="00252A47" w:rsidRPr="00EA366B" w:rsidRDefault="00252A47" w:rsidP="0031368E">
            <w:r>
              <w:rPr>
                <w:rFonts w:ascii="Calibri" w:hAnsi="Calibri" w:cs="Calibri"/>
              </w:rPr>
              <w:t xml:space="preserve">globalna pobuda za nedvoumno povezljivost, </w:t>
            </w:r>
            <w:proofErr w:type="spellStart"/>
            <w:r>
              <w:rPr>
                <w:rFonts w:ascii="Calibri" w:hAnsi="Calibri" w:cs="Calibri"/>
              </w:rPr>
              <w:t>interoperabilnost</w:t>
            </w:r>
            <w:proofErr w:type="spellEnd"/>
            <w:r>
              <w:rPr>
                <w:rFonts w:ascii="Calibri" w:hAnsi="Calibri" w:cs="Calibri"/>
              </w:rPr>
              <w:t xml:space="preserve"> in prenosljivost informacij. Omogoča hitro, ponovljivo in prilagodljivo integracijo med različnimi operacijskimi in upravljavskimi sistemi.</w:t>
            </w:r>
            <w:r>
              <w:rPr>
                <w:rFonts w:ascii="Calibri" w:hAnsi="Calibri" w:cs="Calibri"/>
              </w:rPr>
              <w:br/>
              <w:t>https://www.tmforum.org/open-apis/about-the-program/</w:t>
            </w:r>
          </w:p>
        </w:tc>
      </w:tr>
      <w:tr w:rsidR="00252A47" w:rsidRPr="00EA366B" w14:paraId="06BF4E6A" w14:textId="77777777" w:rsidTr="00252A47">
        <w:trPr>
          <w:trHeight w:val="1200"/>
        </w:trPr>
        <w:tc>
          <w:tcPr>
            <w:tcW w:w="2118" w:type="dxa"/>
            <w:hideMark/>
          </w:tcPr>
          <w:p w14:paraId="71028074" w14:textId="3345B54D" w:rsidR="00252A47" w:rsidRPr="00EA366B" w:rsidRDefault="00252A47" w:rsidP="00252A47">
            <w:pPr>
              <w:jc w:val="both"/>
            </w:pPr>
            <w:r>
              <w:rPr>
                <w:rFonts w:ascii="Calibri" w:hAnsi="Calibri" w:cs="Calibri"/>
              </w:rPr>
              <w:t xml:space="preserve">Open </w:t>
            </w:r>
            <w:proofErr w:type="spellStart"/>
            <w:r>
              <w:rPr>
                <w:rFonts w:ascii="Calibri" w:hAnsi="Calibri" w:cs="Calibri"/>
              </w:rPr>
              <w:t>Source</w:t>
            </w:r>
            <w:proofErr w:type="spellEnd"/>
          </w:p>
        </w:tc>
        <w:tc>
          <w:tcPr>
            <w:tcW w:w="7226" w:type="dxa"/>
            <w:hideMark/>
          </w:tcPr>
          <w:p w14:paraId="0806C4FA" w14:textId="217E78D9" w:rsidR="00252A47" w:rsidRPr="00EA366B" w:rsidRDefault="0031368E" w:rsidP="00252A47">
            <w:pPr>
              <w:jc w:val="both"/>
            </w:pPr>
            <w:r>
              <w:rPr>
                <w:rFonts w:ascii="Calibri" w:hAnsi="Calibri" w:cs="Calibri"/>
              </w:rPr>
              <w:t>P</w:t>
            </w:r>
            <w:r w:rsidR="00252A47">
              <w:rPr>
                <w:rFonts w:ascii="Calibri" w:hAnsi="Calibri" w:cs="Calibri"/>
              </w:rPr>
              <w:t>rogramska oprema, ki se distribuira skupaj z njeno izvorno kodo, ki je odprta in dostopna</w:t>
            </w:r>
          </w:p>
        </w:tc>
      </w:tr>
      <w:tr w:rsidR="00252A47" w:rsidRPr="00EA366B" w14:paraId="0707082D" w14:textId="77777777" w:rsidTr="00252A47">
        <w:trPr>
          <w:trHeight w:val="315"/>
        </w:trPr>
        <w:tc>
          <w:tcPr>
            <w:tcW w:w="2118" w:type="dxa"/>
            <w:hideMark/>
          </w:tcPr>
          <w:p w14:paraId="742FF6B2" w14:textId="13C6D66E" w:rsidR="00252A47" w:rsidRPr="00EA366B" w:rsidRDefault="00252A47" w:rsidP="00252A47">
            <w:pPr>
              <w:jc w:val="both"/>
            </w:pPr>
            <w:proofErr w:type="spellStart"/>
            <w:r>
              <w:rPr>
                <w:rFonts w:ascii="Calibri" w:hAnsi="Calibri" w:cs="Calibri"/>
              </w:rPr>
              <w:t>PaaS</w:t>
            </w:r>
            <w:proofErr w:type="spellEnd"/>
          </w:p>
        </w:tc>
        <w:tc>
          <w:tcPr>
            <w:tcW w:w="7226" w:type="dxa"/>
            <w:hideMark/>
          </w:tcPr>
          <w:p w14:paraId="6F1801B9" w14:textId="48D8DBD2" w:rsidR="00252A47" w:rsidRPr="00EA366B" w:rsidRDefault="00252A47" w:rsidP="00252A47">
            <w:pPr>
              <w:jc w:val="both"/>
            </w:pPr>
            <w:r>
              <w:rPr>
                <w:rFonts w:ascii="Calibri" w:hAnsi="Calibri" w:cs="Calibri"/>
              </w:rPr>
              <w:t xml:space="preserve">Platform as a </w:t>
            </w:r>
            <w:proofErr w:type="spellStart"/>
            <w:r>
              <w:rPr>
                <w:rFonts w:ascii="Calibri" w:hAnsi="Calibri" w:cs="Calibri"/>
              </w:rPr>
              <w:t>Service</w:t>
            </w:r>
            <w:proofErr w:type="spellEnd"/>
            <w:r>
              <w:rPr>
                <w:rFonts w:ascii="Calibri" w:hAnsi="Calibri" w:cs="Calibri"/>
              </w:rPr>
              <w:t xml:space="preserve"> - Platforma kot Storitev</w:t>
            </w:r>
          </w:p>
        </w:tc>
      </w:tr>
      <w:tr w:rsidR="00252A47" w:rsidRPr="00EA366B" w14:paraId="63009704" w14:textId="77777777" w:rsidTr="00252A47">
        <w:trPr>
          <w:trHeight w:val="315"/>
        </w:trPr>
        <w:tc>
          <w:tcPr>
            <w:tcW w:w="2118" w:type="dxa"/>
            <w:noWrap/>
            <w:hideMark/>
          </w:tcPr>
          <w:p w14:paraId="33D16477" w14:textId="41CE63B1" w:rsidR="00252A47" w:rsidRPr="00EA366B" w:rsidRDefault="00252A47" w:rsidP="00252A47">
            <w:pPr>
              <w:jc w:val="both"/>
            </w:pPr>
            <w:proofErr w:type="spellStart"/>
            <w:r>
              <w:rPr>
                <w:rFonts w:ascii="Calibri" w:hAnsi="Calibri" w:cs="Calibri"/>
              </w:rPr>
              <w:t>Payment</w:t>
            </w:r>
            <w:proofErr w:type="spellEnd"/>
            <w:r>
              <w:rPr>
                <w:rFonts w:ascii="Calibri" w:hAnsi="Calibri" w:cs="Calibri"/>
              </w:rPr>
              <w:t xml:space="preserve"> </w:t>
            </w:r>
            <w:proofErr w:type="spellStart"/>
            <w:r>
              <w:rPr>
                <w:rFonts w:ascii="Calibri" w:hAnsi="Calibri" w:cs="Calibri"/>
              </w:rPr>
              <w:t>Gateway</w:t>
            </w:r>
            <w:proofErr w:type="spellEnd"/>
          </w:p>
        </w:tc>
        <w:tc>
          <w:tcPr>
            <w:tcW w:w="7226" w:type="dxa"/>
            <w:hideMark/>
          </w:tcPr>
          <w:p w14:paraId="0307F2F7" w14:textId="67D64909" w:rsidR="00252A47" w:rsidRPr="00EA366B" w:rsidRDefault="0031368E" w:rsidP="00252A47">
            <w:pPr>
              <w:jc w:val="both"/>
            </w:pPr>
            <w:r>
              <w:rPr>
                <w:rFonts w:ascii="Calibri" w:hAnsi="Calibri" w:cs="Calibri"/>
              </w:rPr>
              <w:t>S</w:t>
            </w:r>
            <w:r w:rsidR="00252A47">
              <w:rPr>
                <w:rFonts w:ascii="Calibri" w:hAnsi="Calibri" w:cs="Calibri"/>
              </w:rPr>
              <w:t>istem varne avtorizacije za potrebe elektronskih plačil preko interneta</w:t>
            </w:r>
          </w:p>
        </w:tc>
      </w:tr>
      <w:tr w:rsidR="00252A47" w:rsidRPr="00EA366B" w14:paraId="60B8A65B" w14:textId="77777777" w:rsidTr="00252A47">
        <w:trPr>
          <w:trHeight w:val="315"/>
        </w:trPr>
        <w:tc>
          <w:tcPr>
            <w:tcW w:w="2118" w:type="dxa"/>
            <w:hideMark/>
          </w:tcPr>
          <w:p w14:paraId="28AE5185" w14:textId="34BA2799" w:rsidR="00252A47" w:rsidRPr="00EA366B" w:rsidRDefault="00252A47" w:rsidP="00252A47">
            <w:pPr>
              <w:jc w:val="both"/>
            </w:pPr>
            <w:r>
              <w:rPr>
                <w:rFonts w:ascii="Calibri" w:hAnsi="Calibri" w:cs="Calibri"/>
              </w:rPr>
              <w:t>PCI</w:t>
            </w:r>
          </w:p>
        </w:tc>
        <w:tc>
          <w:tcPr>
            <w:tcW w:w="7226" w:type="dxa"/>
            <w:hideMark/>
          </w:tcPr>
          <w:p w14:paraId="427A165C" w14:textId="354C22E4" w:rsidR="00252A47" w:rsidRPr="00EA366B" w:rsidRDefault="00252A47" w:rsidP="00252A47">
            <w:pPr>
              <w:jc w:val="both"/>
            </w:pPr>
            <w:proofErr w:type="spellStart"/>
            <w:r>
              <w:rPr>
                <w:rFonts w:ascii="Calibri" w:hAnsi="Calibri" w:cs="Calibri"/>
              </w:rPr>
              <w:t>Payment</w:t>
            </w:r>
            <w:proofErr w:type="spellEnd"/>
            <w:r>
              <w:rPr>
                <w:rFonts w:ascii="Calibri" w:hAnsi="Calibri" w:cs="Calibri"/>
              </w:rPr>
              <w:t xml:space="preserve"> </w:t>
            </w:r>
            <w:proofErr w:type="spellStart"/>
            <w:r>
              <w:rPr>
                <w:rFonts w:ascii="Calibri" w:hAnsi="Calibri" w:cs="Calibri"/>
              </w:rPr>
              <w:t>Card</w:t>
            </w:r>
            <w:proofErr w:type="spellEnd"/>
            <w:r>
              <w:rPr>
                <w:rFonts w:ascii="Calibri" w:hAnsi="Calibri" w:cs="Calibri"/>
              </w:rPr>
              <w:t xml:space="preserve"> </w:t>
            </w:r>
            <w:proofErr w:type="spellStart"/>
            <w:r>
              <w:rPr>
                <w:rFonts w:ascii="Calibri" w:hAnsi="Calibri" w:cs="Calibri"/>
              </w:rPr>
              <w:t>Industry</w:t>
            </w:r>
            <w:proofErr w:type="spellEnd"/>
            <w:r>
              <w:rPr>
                <w:rFonts w:ascii="Calibri" w:hAnsi="Calibri" w:cs="Calibri"/>
              </w:rPr>
              <w:t xml:space="preserve"> / Plačilno kartična industrija </w:t>
            </w:r>
          </w:p>
        </w:tc>
      </w:tr>
      <w:tr w:rsidR="00252A47" w:rsidRPr="00EA366B" w14:paraId="664307B2" w14:textId="77777777" w:rsidTr="00252A47">
        <w:trPr>
          <w:trHeight w:val="315"/>
        </w:trPr>
        <w:tc>
          <w:tcPr>
            <w:tcW w:w="2118" w:type="dxa"/>
            <w:hideMark/>
          </w:tcPr>
          <w:p w14:paraId="26D2D038" w14:textId="5DD6C448" w:rsidR="00252A47" w:rsidRPr="00EA366B" w:rsidRDefault="00252A47" w:rsidP="00252A47">
            <w:pPr>
              <w:jc w:val="both"/>
            </w:pPr>
            <w:r>
              <w:rPr>
                <w:rFonts w:ascii="Calibri" w:hAnsi="Calibri" w:cs="Calibri"/>
              </w:rPr>
              <w:t>PCI DSS</w:t>
            </w:r>
          </w:p>
        </w:tc>
        <w:tc>
          <w:tcPr>
            <w:tcW w:w="7226" w:type="dxa"/>
            <w:hideMark/>
          </w:tcPr>
          <w:p w14:paraId="008AC20C" w14:textId="6CF8E730" w:rsidR="00252A47" w:rsidRPr="00EA366B" w:rsidRDefault="00252A47" w:rsidP="00252A47">
            <w:pPr>
              <w:jc w:val="both"/>
            </w:pPr>
            <w:proofErr w:type="spellStart"/>
            <w:r>
              <w:rPr>
                <w:rFonts w:ascii="Calibri" w:hAnsi="Calibri" w:cs="Calibri"/>
              </w:rPr>
              <w:t>Payment</w:t>
            </w:r>
            <w:proofErr w:type="spellEnd"/>
            <w:r>
              <w:rPr>
                <w:rFonts w:ascii="Calibri" w:hAnsi="Calibri" w:cs="Calibri"/>
              </w:rPr>
              <w:t xml:space="preserve"> </w:t>
            </w:r>
            <w:proofErr w:type="spellStart"/>
            <w:r>
              <w:rPr>
                <w:rFonts w:ascii="Calibri" w:hAnsi="Calibri" w:cs="Calibri"/>
              </w:rPr>
              <w:t>Card</w:t>
            </w:r>
            <w:proofErr w:type="spellEnd"/>
            <w:r>
              <w:rPr>
                <w:rFonts w:ascii="Calibri" w:hAnsi="Calibri" w:cs="Calibri"/>
              </w:rPr>
              <w:t xml:space="preserve"> </w:t>
            </w:r>
            <w:proofErr w:type="spellStart"/>
            <w:r>
              <w:rPr>
                <w:rFonts w:ascii="Calibri" w:hAnsi="Calibri" w:cs="Calibri"/>
              </w:rPr>
              <w:t>Industry</w:t>
            </w:r>
            <w:proofErr w:type="spellEnd"/>
            <w:r>
              <w:rPr>
                <w:rFonts w:ascii="Calibri" w:hAnsi="Calibri" w:cs="Calibri"/>
              </w:rPr>
              <w:t xml:space="preserve"> Data </w:t>
            </w:r>
            <w:proofErr w:type="spellStart"/>
            <w:r>
              <w:rPr>
                <w:rFonts w:ascii="Calibri" w:hAnsi="Calibri" w:cs="Calibri"/>
              </w:rPr>
              <w:t>Security</w:t>
            </w:r>
            <w:proofErr w:type="spellEnd"/>
            <w:r>
              <w:rPr>
                <w:rFonts w:ascii="Calibri" w:hAnsi="Calibri" w:cs="Calibri"/>
              </w:rPr>
              <w:t xml:space="preserve"> Standard / Varnostni standard - Niz zahtev, namenjenih zagotavljanju, da vsa podjetja, ki obdelujejo, shranjujejo ali prenašajo podatke o kreditnih karticah, vzdržujejo varno okolje, Neodvisno telo, ki so ga ustanovili Visa, </w:t>
            </w:r>
            <w:proofErr w:type="spellStart"/>
            <w:r>
              <w:rPr>
                <w:rFonts w:ascii="Calibri" w:hAnsi="Calibri" w:cs="Calibri"/>
              </w:rPr>
              <w:t>MasterCard</w:t>
            </w:r>
            <w:proofErr w:type="spellEnd"/>
            <w:r>
              <w:rPr>
                <w:rFonts w:ascii="Calibri" w:hAnsi="Calibri" w:cs="Calibri"/>
              </w:rPr>
              <w:t xml:space="preserve">, </w:t>
            </w:r>
            <w:proofErr w:type="spellStart"/>
            <w:r>
              <w:rPr>
                <w:rFonts w:ascii="Calibri" w:hAnsi="Calibri" w:cs="Calibri"/>
              </w:rPr>
              <w:t>American</w:t>
            </w:r>
            <w:proofErr w:type="spellEnd"/>
            <w:r>
              <w:rPr>
                <w:rFonts w:ascii="Calibri" w:hAnsi="Calibri" w:cs="Calibri"/>
              </w:rPr>
              <w:t xml:space="preserve"> Express, </w:t>
            </w:r>
            <w:proofErr w:type="spellStart"/>
            <w:r>
              <w:rPr>
                <w:rFonts w:ascii="Calibri" w:hAnsi="Calibri" w:cs="Calibri"/>
              </w:rPr>
              <w:t>Discover</w:t>
            </w:r>
            <w:proofErr w:type="spellEnd"/>
            <w:r>
              <w:rPr>
                <w:rFonts w:ascii="Calibri" w:hAnsi="Calibri" w:cs="Calibri"/>
              </w:rPr>
              <w:t xml:space="preserve"> in JCB,</w:t>
            </w:r>
          </w:p>
        </w:tc>
      </w:tr>
      <w:tr w:rsidR="00252A47" w:rsidRPr="00EA366B" w14:paraId="7FEB0E80" w14:textId="77777777" w:rsidTr="00252A47">
        <w:trPr>
          <w:trHeight w:val="315"/>
        </w:trPr>
        <w:tc>
          <w:tcPr>
            <w:tcW w:w="2118" w:type="dxa"/>
            <w:hideMark/>
          </w:tcPr>
          <w:p w14:paraId="348B207E" w14:textId="17304593" w:rsidR="00252A47" w:rsidRPr="00EA366B" w:rsidRDefault="00252A47" w:rsidP="00252A47">
            <w:pPr>
              <w:jc w:val="both"/>
            </w:pPr>
            <w:r>
              <w:rPr>
                <w:rFonts w:ascii="Calibri" w:hAnsi="Calibri" w:cs="Calibri"/>
              </w:rPr>
              <w:lastRenderedPageBreak/>
              <w:t>PMSK</w:t>
            </w:r>
          </w:p>
        </w:tc>
        <w:tc>
          <w:tcPr>
            <w:tcW w:w="7226" w:type="dxa"/>
            <w:hideMark/>
          </w:tcPr>
          <w:p w14:paraId="586A4522" w14:textId="7483C2C6" w:rsidR="00252A47" w:rsidRPr="00EA366B" w:rsidRDefault="00252A47" w:rsidP="00252A47">
            <w:pPr>
              <w:jc w:val="both"/>
            </w:pPr>
            <w:r>
              <w:rPr>
                <w:rFonts w:ascii="Calibri" w:hAnsi="Calibri" w:cs="Calibri"/>
              </w:rPr>
              <w:t>Pametna mestna skupnost Kranj</w:t>
            </w:r>
          </w:p>
        </w:tc>
      </w:tr>
      <w:tr w:rsidR="00252A47" w:rsidRPr="00EA366B" w14:paraId="4FABC21F" w14:textId="77777777" w:rsidTr="00252A47">
        <w:trPr>
          <w:trHeight w:val="315"/>
        </w:trPr>
        <w:tc>
          <w:tcPr>
            <w:tcW w:w="2118" w:type="dxa"/>
            <w:hideMark/>
          </w:tcPr>
          <w:p w14:paraId="77984CF1" w14:textId="4D382A00" w:rsidR="00252A47" w:rsidRPr="00EA366B" w:rsidRDefault="00252A47" w:rsidP="00252A47">
            <w:pPr>
              <w:jc w:val="both"/>
            </w:pPr>
            <w:proofErr w:type="spellStart"/>
            <w:r>
              <w:rPr>
                <w:rFonts w:ascii="Calibri" w:hAnsi="Calibri" w:cs="Calibri"/>
              </w:rPr>
              <w:t>PopUp</w:t>
            </w:r>
            <w:proofErr w:type="spellEnd"/>
            <w:r>
              <w:rPr>
                <w:rFonts w:ascii="Calibri" w:hAnsi="Calibri" w:cs="Calibri"/>
              </w:rPr>
              <w:t xml:space="preserve"> obvestilo</w:t>
            </w:r>
          </w:p>
        </w:tc>
        <w:tc>
          <w:tcPr>
            <w:tcW w:w="7226" w:type="dxa"/>
            <w:hideMark/>
          </w:tcPr>
          <w:p w14:paraId="28CCB0EA" w14:textId="44B5DDF3" w:rsidR="00252A47" w:rsidRPr="00EA366B" w:rsidRDefault="00252A47" w:rsidP="00252A47">
            <w:pPr>
              <w:jc w:val="both"/>
            </w:pPr>
            <w:r>
              <w:rPr>
                <w:rFonts w:ascii="Calibri" w:hAnsi="Calibri" w:cs="Calibri"/>
              </w:rPr>
              <w:t>novo okno internetnega brskalnika, ki samodejno prikaže dodatne informacije</w:t>
            </w:r>
          </w:p>
        </w:tc>
      </w:tr>
      <w:tr w:rsidR="00252A47" w:rsidRPr="00EA366B" w14:paraId="73FDA6EC" w14:textId="77777777" w:rsidTr="00252A47">
        <w:trPr>
          <w:trHeight w:val="600"/>
        </w:trPr>
        <w:tc>
          <w:tcPr>
            <w:tcW w:w="2118" w:type="dxa"/>
            <w:hideMark/>
          </w:tcPr>
          <w:p w14:paraId="0B42F32F" w14:textId="67ABF66E" w:rsidR="00252A47" w:rsidRPr="00EA366B" w:rsidRDefault="00252A47" w:rsidP="00252A47">
            <w:pPr>
              <w:jc w:val="both"/>
            </w:pPr>
            <w:r>
              <w:rPr>
                <w:rFonts w:ascii="Calibri" w:hAnsi="Calibri" w:cs="Calibri"/>
              </w:rPr>
              <w:t>Potisno obveščanje</w:t>
            </w:r>
          </w:p>
        </w:tc>
        <w:tc>
          <w:tcPr>
            <w:tcW w:w="7226" w:type="dxa"/>
            <w:hideMark/>
          </w:tcPr>
          <w:p w14:paraId="22781656" w14:textId="3497CB32" w:rsidR="00252A47" w:rsidRPr="00EA366B" w:rsidRDefault="00252A47" w:rsidP="00252A47">
            <w:pPr>
              <w:jc w:val="both"/>
            </w:pPr>
            <w:r>
              <w:rPr>
                <w:rFonts w:ascii="Calibri" w:hAnsi="Calibri" w:cs="Calibri"/>
              </w:rPr>
              <w:t>Dostava informacij iz aplikacije v računalnik, ne da bi jih prejemnik (odjemalec) posebej zahteval</w:t>
            </w:r>
          </w:p>
        </w:tc>
      </w:tr>
      <w:tr w:rsidR="00252A47" w:rsidRPr="00EA366B" w14:paraId="0B6BE457" w14:textId="77777777" w:rsidTr="00252A47">
        <w:trPr>
          <w:trHeight w:val="315"/>
        </w:trPr>
        <w:tc>
          <w:tcPr>
            <w:tcW w:w="2118" w:type="dxa"/>
            <w:hideMark/>
          </w:tcPr>
          <w:p w14:paraId="64F9A916" w14:textId="47D34FEE" w:rsidR="00252A47" w:rsidRPr="00EA366B" w:rsidRDefault="00252A47" w:rsidP="00252A47">
            <w:pPr>
              <w:jc w:val="both"/>
            </w:pPr>
            <w:r>
              <w:rPr>
                <w:rFonts w:ascii="Calibri" w:hAnsi="Calibri" w:cs="Calibri"/>
              </w:rPr>
              <w:t>PTO</w:t>
            </w:r>
          </w:p>
        </w:tc>
        <w:tc>
          <w:tcPr>
            <w:tcW w:w="7226" w:type="dxa"/>
            <w:hideMark/>
          </w:tcPr>
          <w:p w14:paraId="58D8ACD9" w14:textId="08E7FB7D" w:rsidR="00252A47" w:rsidRPr="00EA366B" w:rsidRDefault="00252A47" w:rsidP="00252A47">
            <w:pPr>
              <w:jc w:val="both"/>
            </w:pPr>
            <w:proofErr w:type="spellStart"/>
            <w:r>
              <w:rPr>
                <w:rFonts w:ascii="Calibri" w:hAnsi="Calibri" w:cs="Calibri"/>
              </w:rPr>
              <w:t>Public</w:t>
            </w:r>
            <w:proofErr w:type="spellEnd"/>
            <w:r>
              <w:rPr>
                <w:rFonts w:ascii="Calibri" w:hAnsi="Calibri" w:cs="Calibri"/>
              </w:rPr>
              <w:t xml:space="preserve"> Transport Operator / Javni prevoznik</w:t>
            </w:r>
          </w:p>
        </w:tc>
      </w:tr>
      <w:tr w:rsidR="00252A47" w:rsidRPr="00EA366B" w14:paraId="47574B1E" w14:textId="77777777" w:rsidTr="00252A47">
        <w:trPr>
          <w:trHeight w:val="315"/>
        </w:trPr>
        <w:tc>
          <w:tcPr>
            <w:tcW w:w="2118" w:type="dxa"/>
            <w:noWrap/>
            <w:hideMark/>
          </w:tcPr>
          <w:p w14:paraId="45239979" w14:textId="29D942B0" w:rsidR="00252A47" w:rsidRPr="00EA366B" w:rsidRDefault="00252A47" w:rsidP="00252A47">
            <w:pPr>
              <w:jc w:val="both"/>
            </w:pPr>
            <w:r>
              <w:rPr>
                <w:rFonts w:ascii="Calibri" w:hAnsi="Calibri" w:cs="Calibri"/>
              </w:rPr>
              <w:t>računalništvu v oblaku</w:t>
            </w:r>
          </w:p>
        </w:tc>
        <w:tc>
          <w:tcPr>
            <w:tcW w:w="7226" w:type="dxa"/>
            <w:hideMark/>
          </w:tcPr>
          <w:p w14:paraId="01C395D2" w14:textId="467A95A4" w:rsidR="00252A47" w:rsidRPr="00EA366B" w:rsidRDefault="00252A47" w:rsidP="00252A47">
            <w:pPr>
              <w:jc w:val="both"/>
            </w:pPr>
            <w:r>
              <w:rPr>
                <w:rFonts w:ascii="Calibri" w:hAnsi="Calibri" w:cs="Calibri"/>
              </w:rPr>
              <w:t>Koncept hrambe podatkov in aplikacij na oddaljenih strežnikih, kar omogoča dostop kadar koli iz več naprav in z različnih lokacij preko internetne povezave.</w:t>
            </w:r>
          </w:p>
        </w:tc>
      </w:tr>
      <w:tr w:rsidR="00252A47" w:rsidRPr="00EA366B" w14:paraId="1F4A6F6B" w14:textId="77777777" w:rsidTr="00252A47">
        <w:trPr>
          <w:trHeight w:val="315"/>
        </w:trPr>
        <w:tc>
          <w:tcPr>
            <w:tcW w:w="2118" w:type="dxa"/>
            <w:noWrap/>
            <w:hideMark/>
          </w:tcPr>
          <w:p w14:paraId="7AE98FB8" w14:textId="09A75394" w:rsidR="00252A47" w:rsidRPr="00EA366B" w:rsidRDefault="00252A47" w:rsidP="00252A47">
            <w:pPr>
              <w:jc w:val="both"/>
            </w:pPr>
            <w:r>
              <w:rPr>
                <w:rFonts w:ascii="Calibri" w:hAnsi="Calibri" w:cs="Calibri"/>
              </w:rPr>
              <w:t>Replikacija</w:t>
            </w:r>
          </w:p>
        </w:tc>
        <w:tc>
          <w:tcPr>
            <w:tcW w:w="7226" w:type="dxa"/>
            <w:hideMark/>
          </w:tcPr>
          <w:p w14:paraId="6D3B842C" w14:textId="2D61C91C" w:rsidR="00252A47" w:rsidRPr="00EA366B" w:rsidRDefault="00252A47" w:rsidP="00252A47">
            <w:pPr>
              <w:jc w:val="both"/>
            </w:pPr>
            <w:r>
              <w:rPr>
                <w:rFonts w:ascii="Calibri" w:hAnsi="Calibri" w:cs="Calibri"/>
              </w:rPr>
              <w:t>Ustvarjanje in vzdrževanje več kopij izvirnega vira podatkov</w:t>
            </w:r>
          </w:p>
        </w:tc>
      </w:tr>
      <w:tr w:rsidR="00252A47" w:rsidRPr="00EA366B" w14:paraId="77859490" w14:textId="77777777" w:rsidTr="00252A47">
        <w:trPr>
          <w:trHeight w:val="315"/>
        </w:trPr>
        <w:tc>
          <w:tcPr>
            <w:tcW w:w="2118" w:type="dxa"/>
            <w:noWrap/>
            <w:hideMark/>
          </w:tcPr>
          <w:p w14:paraId="05A110D9" w14:textId="4299ED1B" w:rsidR="00252A47" w:rsidRPr="00EA366B" w:rsidRDefault="00252A47" w:rsidP="00252A47">
            <w:pPr>
              <w:jc w:val="both"/>
            </w:pPr>
            <w:r>
              <w:rPr>
                <w:rFonts w:ascii="Calibri" w:hAnsi="Calibri" w:cs="Calibri"/>
              </w:rPr>
              <w:t xml:space="preserve">RJ45 </w:t>
            </w:r>
            <w:proofErr w:type="spellStart"/>
            <w:r>
              <w:rPr>
                <w:rFonts w:ascii="Calibri" w:hAnsi="Calibri" w:cs="Calibri"/>
              </w:rPr>
              <w:t>ethernet</w:t>
            </w:r>
            <w:proofErr w:type="spellEnd"/>
          </w:p>
        </w:tc>
        <w:tc>
          <w:tcPr>
            <w:tcW w:w="7226" w:type="dxa"/>
            <w:hideMark/>
          </w:tcPr>
          <w:p w14:paraId="0F10186C" w14:textId="34CD2FF6" w:rsidR="00252A47" w:rsidRPr="00EA366B" w:rsidRDefault="00252A47" w:rsidP="00252A47">
            <w:pPr>
              <w:jc w:val="both"/>
            </w:pPr>
            <w:r>
              <w:rPr>
                <w:rFonts w:ascii="Calibri" w:hAnsi="Calibri" w:cs="Calibri"/>
              </w:rPr>
              <w:t>Standard za vtičnice mrežne povezave</w:t>
            </w:r>
          </w:p>
        </w:tc>
      </w:tr>
      <w:tr w:rsidR="00252A47" w:rsidRPr="00EA366B" w14:paraId="0A37C088" w14:textId="77777777" w:rsidTr="00252A47">
        <w:trPr>
          <w:trHeight w:val="315"/>
        </w:trPr>
        <w:tc>
          <w:tcPr>
            <w:tcW w:w="2118" w:type="dxa"/>
            <w:noWrap/>
            <w:hideMark/>
          </w:tcPr>
          <w:p w14:paraId="5AA15464" w14:textId="5B3E516A" w:rsidR="00252A47" w:rsidRPr="00EA366B" w:rsidRDefault="00252A47" w:rsidP="00252A47">
            <w:pPr>
              <w:jc w:val="both"/>
            </w:pPr>
            <w:r>
              <w:rPr>
                <w:rFonts w:ascii="Calibri" w:hAnsi="Calibri" w:cs="Calibri"/>
              </w:rPr>
              <w:t>RS485</w:t>
            </w:r>
          </w:p>
        </w:tc>
        <w:tc>
          <w:tcPr>
            <w:tcW w:w="7226" w:type="dxa"/>
            <w:hideMark/>
          </w:tcPr>
          <w:p w14:paraId="7A2F78BC" w14:textId="4CD6D0E2" w:rsidR="00252A47" w:rsidRPr="00EA366B" w:rsidRDefault="00252A47" w:rsidP="00252A47">
            <w:pPr>
              <w:jc w:val="both"/>
            </w:pPr>
            <w:r>
              <w:rPr>
                <w:rFonts w:ascii="Calibri" w:hAnsi="Calibri" w:cs="Calibri"/>
              </w:rPr>
              <w:t>Standard za povezavo perifernih naprav na glavno računalniško enoto</w:t>
            </w:r>
          </w:p>
        </w:tc>
      </w:tr>
      <w:tr w:rsidR="00252A47" w:rsidRPr="00EA366B" w14:paraId="3E084B23" w14:textId="77777777" w:rsidTr="00252A47">
        <w:trPr>
          <w:trHeight w:val="315"/>
        </w:trPr>
        <w:tc>
          <w:tcPr>
            <w:tcW w:w="2118" w:type="dxa"/>
            <w:noWrap/>
            <w:hideMark/>
          </w:tcPr>
          <w:p w14:paraId="17E1DB2E" w14:textId="07C337B9" w:rsidR="00252A47" w:rsidRPr="00EA366B" w:rsidRDefault="00252A47" w:rsidP="00252A47">
            <w:pPr>
              <w:jc w:val="both"/>
            </w:pPr>
            <w:proofErr w:type="spellStart"/>
            <w:r>
              <w:rPr>
                <w:rFonts w:ascii="Calibri" w:hAnsi="Calibri" w:cs="Calibri"/>
              </w:rPr>
              <w:t>SaaS</w:t>
            </w:r>
            <w:proofErr w:type="spellEnd"/>
          </w:p>
        </w:tc>
        <w:tc>
          <w:tcPr>
            <w:tcW w:w="7226" w:type="dxa"/>
            <w:hideMark/>
          </w:tcPr>
          <w:p w14:paraId="4EA228E9" w14:textId="3AC50A7A" w:rsidR="00252A47" w:rsidRPr="00EA366B" w:rsidRDefault="00252A47" w:rsidP="00252A47">
            <w:pPr>
              <w:jc w:val="both"/>
            </w:pPr>
            <w:r>
              <w:rPr>
                <w:rFonts w:ascii="Calibri" w:hAnsi="Calibri" w:cs="Calibri"/>
              </w:rPr>
              <w:t xml:space="preserve">Software as a </w:t>
            </w:r>
            <w:proofErr w:type="spellStart"/>
            <w:r>
              <w:rPr>
                <w:rFonts w:ascii="Calibri" w:hAnsi="Calibri" w:cs="Calibri"/>
              </w:rPr>
              <w:t>service</w:t>
            </w:r>
            <w:proofErr w:type="spellEnd"/>
            <w:r>
              <w:rPr>
                <w:rFonts w:ascii="Calibri" w:hAnsi="Calibri" w:cs="Calibri"/>
              </w:rPr>
              <w:t xml:space="preserve"> / Programska oprema kot storitev</w:t>
            </w:r>
          </w:p>
        </w:tc>
      </w:tr>
      <w:tr w:rsidR="00252A47" w:rsidRPr="00EA366B" w14:paraId="26EDF660" w14:textId="77777777" w:rsidTr="00252A47">
        <w:trPr>
          <w:trHeight w:val="315"/>
        </w:trPr>
        <w:tc>
          <w:tcPr>
            <w:tcW w:w="2118" w:type="dxa"/>
            <w:vAlign w:val="bottom"/>
            <w:hideMark/>
          </w:tcPr>
          <w:p w14:paraId="5F37450C" w14:textId="28BE7C79" w:rsidR="00252A47" w:rsidRPr="00EA366B" w:rsidRDefault="00252A47" w:rsidP="00252A47">
            <w:pPr>
              <w:jc w:val="both"/>
            </w:pPr>
            <w:r>
              <w:rPr>
                <w:rFonts w:ascii="Calibri" w:hAnsi="Calibri" w:cs="Calibri"/>
              </w:rPr>
              <w:t>SIRI 2.0</w:t>
            </w:r>
          </w:p>
        </w:tc>
        <w:tc>
          <w:tcPr>
            <w:tcW w:w="7226" w:type="dxa"/>
            <w:hideMark/>
          </w:tcPr>
          <w:p w14:paraId="6660B433" w14:textId="2DA53E81" w:rsidR="00252A47" w:rsidRPr="00EA366B" w:rsidRDefault="00252A47" w:rsidP="00252A47">
            <w:pPr>
              <w:jc w:val="both"/>
            </w:pPr>
            <w:r>
              <w:rPr>
                <w:rFonts w:ascii="Calibri" w:hAnsi="Calibri" w:cs="Calibri"/>
              </w:rPr>
              <w:t>Standard XML protokola za izmenjavo podatkov o javnem transportu v realnem času.</w:t>
            </w:r>
          </w:p>
        </w:tc>
      </w:tr>
      <w:tr w:rsidR="00252A47" w:rsidRPr="00EA366B" w14:paraId="5DBDBD93" w14:textId="77777777" w:rsidTr="00252A47">
        <w:trPr>
          <w:trHeight w:val="315"/>
        </w:trPr>
        <w:tc>
          <w:tcPr>
            <w:tcW w:w="2118" w:type="dxa"/>
            <w:noWrap/>
            <w:vAlign w:val="bottom"/>
            <w:hideMark/>
          </w:tcPr>
          <w:p w14:paraId="12117F4B" w14:textId="520B27C3" w:rsidR="00252A47" w:rsidRPr="00EA366B" w:rsidRDefault="00252A47" w:rsidP="00252A47">
            <w:pPr>
              <w:jc w:val="both"/>
            </w:pPr>
            <w:r>
              <w:rPr>
                <w:rFonts w:ascii="Calibri" w:hAnsi="Calibri" w:cs="Calibri"/>
              </w:rPr>
              <w:t xml:space="preserve">SIRI VM </w:t>
            </w:r>
          </w:p>
        </w:tc>
        <w:tc>
          <w:tcPr>
            <w:tcW w:w="7226" w:type="dxa"/>
            <w:vAlign w:val="bottom"/>
            <w:hideMark/>
          </w:tcPr>
          <w:p w14:paraId="444D1F7C" w14:textId="7A908C62" w:rsidR="00252A47" w:rsidRPr="00EA366B" w:rsidRDefault="00252A47" w:rsidP="00252A47">
            <w:pPr>
              <w:jc w:val="both"/>
            </w:pPr>
            <w:r>
              <w:rPr>
                <w:rFonts w:ascii="Calibri" w:hAnsi="Calibri" w:cs="Calibri"/>
                <w:color w:val="000000"/>
              </w:rPr>
              <w:t xml:space="preserve">Standard, za nadzor vozil, ki omogoča </w:t>
            </w:r>
            <w:proofErr w:type="spellStart"/>
            <w:r>
              <w:rPr>
                <w:rFonts w:ascii="Calibri" w:hAnsi="Calibri" w:cs="Calibri"/>
                <w:color w:val="000000"/>
              </w:rPr>
              <w:t>pozicioniranje</w:t>
            </w:r>
            <w:proofErr w:type="spellEnd"/>
            <w:r>
              <w:rPr>
                <w:rFonts w:ascii="Calibri" w:hAnsi="Calibri" w:cs="Calibri"/>
                <w:color w:val="000000"/>
              </w:rPr>
              <w:t xml:space="preserve"> vozil v javnem transportu v realnem času.</w:t>
            </w:r>
          </w:p>
        </w:tc>
      </w:tr>
      <w:tr w:rsidR="00252A47" w:rsidRPr="00EA366B" w14:paraId="2274ECAB" w14:textId="77777777" w:rsidTr="00252A47">
        <w:trPr>
          <w:trHeight w:val="315"/>
        </w:trPr>
        <w:tc>
          <w:tcPr>
            <w:tcW w:w="2118" w:type="dxa"/>
            <w:hideMark/>
          </w:tcPr>
          <w:p w14:paraId="531E8EF6" w14:textId="78028483" w:rsidR="00252A47" w:rsidRPr="00EA366B" w:rsidRDefault="00252A47" w:rsidP="00252A47">
            <w:pPr>
              <w:jc w:val="both"/>
            </w:pPr>
            <w:r>
              <w:rPr>
                <w:rFonts w:ascii="Calibri" w:hAnsi="Calibri" w:cs="Calibri"/>
              </w:rPr>
              <w:t>SNRO</w:t>
            </w:r>
          </w:p>
        </w:tc>
        <w:tc>
          <w:tcPr>
            <w:tcW w:w="7226" w:type="dxa"/>
            <w:vAlign w:val="bottom"/>
            <w:hideMark/>
          </w:tcPr>
          <w:p w14:paraId="565F560C" w14:textId="5E878802" w:rsidR="00252A47" w:rsidRPr="00EA366B" w:rsidRDefault="00252A47" w:rsidP="00252A47">
            <w:pPr>
              <w:jc w:val="both"/>
            </w:pPr>
            <w:r>
              <w:rPr>
                <w:rFonts w:ascii="Calibri" w:hAnsi="Calibri" w:cs="Calibri"/>
                <w:color w:val="000000"/>
              </w:rPr>
              <w:t>Sistem za načrtovanje, razporejanje in odpremo voznikov in vozil</w:t>
            </w:r>
          </w:p>
        </w:tc>
      </w:tr>
      <w:tr w:rsidR="00252A47" w:rsidRPr="00EA366B" w14:paraId="4375EFA9" w14:textId="77777777" w:rsidTr="00252A47">
        <w:trPr>
          <w:trHeight w:val="315"/>
        </w:trPr>
        <w:tc>
          <w:tcPr>
            <w:tcW w:w="2118" w:type="dxa"/>
            <w:hideMark/>
          </w:tcPr>
          <w:p w14:paraId="7AA81B95" w14:textId="237BB58C" w:rsidR="00252A47" w:rsidRPr="00EA366B" w:rsidRDefault="00252A47" w:rsidP="00252A47">
            <w:pPr>
              <w:jc w:val="both"/>
            </w:pPr>
            <w:r>
              <w:rPr>
                <w:rFonts w:ascii="Calibri" w:hAnsi="Calibri" w:cs="Calibri"/>
              </w:rPr>
              <w:t>SSL</w:t>
            </w:r>
          </w:p>
        </w:tc>
        <w:tc>
          <w:tcPr>
            <w:tcW w:w="7226" w:type="dxa"/>
            <w:hideMark/>
          </w:tcPr>
          <w:p w14:paraId="1E371D90" w14:textId="33F45082" w:rsidR="00252A47" w:rsidRPr="00EA366B" w:rsidRDefault="00252A47" w:rsidP="00252A47">
            <w:pPr>
              <w:jc w:val="both"/>
            </w:pPr>
            <w:proofErr w:type="spellStart"/>
            <w:r>
              <w:rPr>
                <w:rFonts w:ascii="Calibri" w:hAnsi="Calibri" w:cs="Calibri"/>
              </w:rPr>
              <w:t>Secure</w:t>
            </w:r>
            <w:proofErr w:type="spellEnd"/>
            <w:r>
              <w:rPr>
                <w:rFonts w:ascii="Calibri" w:hAnsi="Calibri" w:cs="Calibri"/>
              </w:rPr>
              <w:t xml:space="preserve"> </w:t>
            </w:r>
            <w:proofErr w:type="spellStart"/>
            <w:r>
              <w:rPr>
                <w:rFonts w:ascii="Calibri" w:hAnsi="Calibri" w:cs="Calibri"/>
              </w:rPr>
              <w:t>Socket</w:t>
            </w:r>
            <w:proofErr w:type="spellEnd"/>
            <w:r>
              <w:rPr>
                <w:rFonts w:ascii="Calibri" w:hAnsi="Calibri" w:cs="Calibri"/>
              </w:rPr>
              <w:t xml:space="preserve"> </w:t>
            </w:r>
            <w:proofErr w:type="spellStart"/>
            <w:r>
              <w:rPr>
                <w:rFonts w:ascii="Calibri" w:hAnsi="Calibri" w:cs="Calibri"/>
              </w:rPr>
              <w:t>Layer</w:t>
            </w:r>
            <w:proofErr w:type="spellEnd"/>
            <w:r>
              <w:rPr>
                <w:rFonts w:ascii="Calibri" w:hAnsi="Calibri" w:cs="Calibri"/>
              </w:rPr>
              <w:t xml:space="preserve"> - metoda šifriranja spletnega prometa</w:t>
            </w:r>
          </w:p>
        </w:tc>
      </w:tr>
      <w:tr w:rsidR="00252A47" w:rsidRPr="00EA366B" w14:paraId="0FE73317" w14:textId="77777777" w:rsidTr="00252A47">
        <w:trPr>
          <w:trHeight w:val="315"/>
        </w:trPr>
        <w:tc>
          <w:tcPr>
            <w:tcW w:w="2118" w:type="dxa"/>
            <w:noWrap/>
            <w:hideMark/>
          </w:tcPr>
          <w:p w14:paraId="1E77F1C6" w14:textId="19B14CFC" w:rsidR="00252A47" w:rsidRPr="00EA366B" w:rsidRDefault="00252A47" w:rsidP="00252A47">
            <w:pPr>
              <w:jc w:val="both"/>
            </w:pPr>
            <w:r>
              <w:rPr>
                <w:rFonts w:ascii="Calibri" w:hAnsi="Calibri" w:cs="Calibri"/>
              </w:rPr>
              <w:t>SSO</w:t>
            </w:r>
          </w:p>
        </w:tc>
        <w:tc>
          <w:tcPr>
            <w:tcW w:w="7226" w:type="dxa"/>
            <w:hideMark/>
          </w:tcPr>
          <w:p w14:paraId="7A83086D" w14:textId="3F777DB0" w:rsidR="00252A47" w:rsidRPr="00EA366B" w:rsidRDefault="00252A47" w:rsidP="00252A47">
            <w:pPr>
              <w:jc w:val="both"/>
            </w:pPr>
            <w:proofErr w:type="spellStart"/>
            <w:r>
              <w:rPr>
                <w:rFonts w:ascii="Calibri" w:hAnsi="Calibri" w:cs="Calibri"/>
              </w:rPr>
              <w:t>Single</w:t>
            </w:r>
            <w:proofErr w:type="spellEnd"/>
            <w:r>
              <w:rPr>
                <w:rFonts w:ascii="Calibri" w:hAnsi="Calibri" w:cs="Calibri"/>
              </w:rPr>
              <w:t xml:space="preserve"> </w:t>
            </w:r>
            <w:proofErr w:type="spellStart"/>
            <w:r>
              <w:rPr>
                <w:rFonts w:ascii="Calibri" w:hAnsi="Calibri" w:cs="Calibri"/>
              </w:rPr>
              <w:t>Sign</w:t>
            </w:r>
            <w:proofErr w:type="spellEnd"/>
            <w:r>
              <w:rPr>
                <w:rFonts w:ascii="Calibri" w:hAnsi="Calibri" w:cs="Calibri"/>
              </w:rPr>
              <w:t xml:space="preserve"> On - centralni sistem za </w:t>
            </w:r>
            <w:proofErr w:type="spellStart"/>
            <w:r>
              <w:rPr>
                <w:rFonts w:ascii="Calibri" w:hAnsi="Calibri" w:cs="Calibri"/>
              </w:rPr>
              <w:t>avtentikacijo</w:t>
            </w:r>
            <w:proofErr w:type="spellEnd"/>
          </w:p>
        </w:tc>
      </w:tr>
      <w:tr w:rsidR="00252A47" w:rsidRPr="00EA366B" w14:paraId="024FCB9D" w14:textId="77777777" w:rsidTr="00252A47">
        <w:trPr>
          <w:trHeight w:val="600"/>
        </w:trPr>
        <w:tc>
          <w:tcPr>
            <w:tcW w:w="2118" w:type="dxa"/>
            <w:hideMark/>
          </w:tcPr>
          <w:p w14:paraId="339FA5A4" w14:textId="1A1A1C8B" w:rsidR="00252A47" w:rsidRPr="00EA366B" w:rsidRDefault="00252A47" w:rsidP="00252A47">
            <w:pPr>
              <w:jc w:val="both"/>
            </w:pPr>
            <w:proofErr w:type="spellStart"/>
            <w:r>
              <w:rPr>
                <w:rFonts w:ascii="Calibri" w:hAnsi="Calibri" w:cs="Calibri"/>
              </w:rPr>
              <w:t>Ticketing</w:t>
            </w:r>
            <w:proofErr w:type="spellEnd"/>
            <w:r>
              <w:rPr>
                <w:rFonts w:ascii="Calibri" w:hAnsi="Calibri" w:cs="Calibri"/>
              </w:rPr>
              <w:t xml:space="preserve"> sistem</w:t>
            </w:r>
          </w:p>
        </w:tc>
        <w:tc>
          <w:tcPr>
            <w:tcW w:w="7226" w:type="dxa"/>
            <w:hideMark/>
          </w:tcPr>
          <w:p w14:paraId="0EA24578" w14:textId="1E3953B8" w:rsidR="00252A47" w:rsidRPr="00EA366B" w:rsidRDefault="00252A47" w:rsidP="00252A47">
            <w:pPr>
              <w:jc w:val="both"/>
            </w:pPr>
            <w:r>
              <w:rPr>
                <w:rFonts w:ascii="Calibri" w:hAnsi="Calibri" w:cs="Calibri"/>
              </w:rPr>
              <w:t>Upravljanje z zahtevki za pomoč in podporo</w:t>
            </w:r>
          </w:p>
        </w:tc>
      </w:tr>
      <w:tr w:rsidR="00252A47" w:rsidRPr="00EA366B" w14:paraId="5288622E" w14:textId="77777777" w:rsidTr="00252A47">
        <w:trPr>
          <w:trHeight w:val="600"/>
        </w:trPr>
        <w:tc>
          <w:tcPr>
            <w:tcW w:w="2118" w:type="dxa"/>
            <w:hideMark/>
          </w:tcPr>
          <w:p w14:paraId="4A42F04B" w14:textId="70FF8B13" w:rsidR="00252A47" w:rsidRPr="00EA366B" w:rsidRDefault="00252A47" w:rsidP="00252A47">
            <w:pPr>
              <w:jc w:val="both"/>
            </w:pPr>
            <w:r>
              <w:rPr>
                <w:rFonts w:ascii="Calibri" w:hAnsi="Calibri" w:cs="Calibri"/>
              </w:rPr>
              <w:t>Uporabnik</w:t>
            </w:r>
          </w:p>
        </w:tc>
        <w:tc>
          <w:tcPr>
            <w:tcW w:w="7226" w:type="dxa"/>
            <w:hideMark/>
          </w:tcPr>
          <w:p w14:paraId="0509582D" w14:textId="5F12AF29" w:rsidR="00252A47" w:rsidRPr="00EA366B" w:rsidRDefault="00252A47" w:rsidP="00252A47">
            <w:pPr>
              <w:jc w:val="both"/>
            </w:pPr>
            <w:r>
              <w:rPr>
                <w:rFonts w:ascii="Calibri" w:hAnsi="Calibri" w:cs="Calibri"/>
              </w:rPr>
              <w:t xml:space="preserve">Oseba (meščan ali gost), ki na svoji napravi </w:t>
            </w:r>
            <w:proofErr w:type="spellStart"/>
            <w:r>
              <w:rPr>
                <w:rFonts w:ascii="Calibri" w:hAnsi="Calibri" w:cs="Calibri"/>
              </w:rPr>
              <w:t>upoablja</w:t>
            </w:r>
            <w:proofErr w:type="spellEnd"/>
            <w:r>
              <w:rPr>
                <w:rFonts w:ascii="Calibri" w:hAnsi="Calibri" w:cs="Calibri"/>
              </w:rPr>
              <w:t xml:space="preserve"> storitve vertikal digitalne platforme</w:t>
            </w:r>
          </w:p>
        </w:tc>
      </w:tr>
      <w:tr w:rsidR="00252A47" w:rsidRPr="00EA366B" w14:paraId="5205300A" w14:textId="77777777" w:rsidTr="00252A47">
        <w:trPr>
          <w:trHeight w:val="315"/>
        </w:trPr>
        <w:tc>
          <w:tcPr>
            <w:tcW w:w="2118" w:type="dxa"/>
            <w:noWrap/>
            <w:hideMark/>
          </w:tcPr>
          <w:p w14:paraId="552B6284" w14:textId="47286DDF" w:rsidR="00252A47" w:rsidRPr="00EA366B" w:rsidRDefault="00252A47" w:rsidP="00252A47">
            <w:pPr>
              <w:jc w:val="both"/>
            </w:pPr>
            <w:r>
              <w:rPr>
                <w:rFonts w:ascii="Calibri" w:hAnsi="Calibri" w:cs="Calibri"/>
              </w:rPr>
              <w:t>USB</w:t>
            </w:r>
          </w:p>
        </w:tc>
        <w:tc>
          <w:tcPr>
            <w:tcW w:w="7226" w:type="dxa"/>
            <w:noWrap/>
            <w:hideMark/>
          </w:tcPr>
          <w:p w14:paraId="7C6F39B1" w14:textId="624251C3" w:rsidR="00252A47" w:rsidRPr="00EA366B" w:rsidRDefault="00252A47" w:rsidP="00252A47">
            <w:pPr>
              <w:jc w:val="both"/>
            </w:pPr>
            <w:proofErr w:type="spellStart"/>
            <w:r>
              <w:rPr>
                <w:rFonts w:ascii="Calibri" w:hAnsi="Calibri" w:cs="Calibri"/>
              </w:rPr>
              <w:t>Universal</w:t>
            </w:r>
            <w:proofErr w:type="spellEnd"/>
            <w:r>
              <w:rPr>
                <w:rFonts w:ascii="Calibri" w:hAnsi="Calibri" w:cs="Calibri"/>
              </w:rPr>
              <w:t xml:space="preserve"> </w:t>
            </w:r>
            <w:proofErr w:type="spellStart"/>
            <w:r>
              <w:rPr>
                <w:rFonts w:ascii="Calibri" w:hAnsi="Calibri" w:cs="Calibri"/>
              </w:rPr>
              <w:t>Serial</w:t>
            </w:r>
            <w:proofErr w:type="spellEnd"/>
            <w:r>
              <w:rPr>
                <w:rFonts w:ascii="Calibri" w:hAnsi="Calibri" w:cs="Calibri"/>
              </w:rPr>
              <w:t xml:space="preserve"> Bus / Univerzalno serijsko vodilo</w:t>
            </w:r>
          </w:p>
        </w:tc>
      </w:tr>
      <w:tr w:rsidR="00252A47" w:rsidRPr="00EA366B" w14:paraId="020811E2" w14:textId="77777777" w:rsidTr="00252A47">
        <w:trPr>
          <w:trHeight w:val="315"/>
        </w:trPr>
        <w:tc>
          <w:tcPr>
            <w:tcW w:w="2118" w:type="dxa"/>
            <w:noWrap/>
            <w:hideMark/>
          </w:tcPr>
          <w:p w14:paraId="2C10C979" w14:textId="4801CDF2" w:rsidR="00252A47" w:rsidRPr="00EA366B" w:rsidRDefault="00252A47" w:rsidP="00252A47">
            <w:pPr>
              <w:jc w:val="both"/>
            </w:pPr>
            <w:r>
              <w:rPr>
                <w:rFonts w:ascii="Calibri" w:hAnsi="Calibri" w:cs="Calibri"/>
              </w:rPr>
              <w:t>Varnostne kopije</w:t>
            </w:r>
          </w:p>
        </w:tc>
        <w:tc>
          <w:tcPr>
            <w:tcW w:w="7226" w:type="dxa"/>
            <w:hideMark/>
          </w:tcPr>
          <w:p w14:paraId="1B0DF8A2" w14:textId="164904D7" w:rsidR="00252A47" w:rsidRPr="00EA366B" w:rsidRDefault="00252A47" w:rsidP="00252A47">
            <w:pPr>
              <w:jc w:val="both"/>
            </w:pPr>
            <w:r>
              <w:rPr>
                <w:rFonts w:ascii="Calibri" w:hAnsi="Calibri" w:cs="Calibri"/>
              </w:rPr>
              <w:t>Ustvarjanje kopije izvirnega vira podatkov, z namenom obnove, če so izvirni podatki poškodovani ali izgubljeni.</w:t>
            </w:r>
          </w:p>
        </w:tc>
      </w:tr>
      <w:tr w:rsidR="00252A47" w:rsidRPr="00EA366B" w14:paraId="26196D05" w14:textId="77777777" w:rsidTr="00252A47">
        <w:trPr>
          <w:trHeight w:val="600"/>
        </w:trPr>
        <w:tc>
          <w:tcPr>
            <w:tcW w:w="2118" w:type="dxa"/>
            <w:hideMark/>
          </w:tcPr>
          <w:p w14:paraId="0AA2B2F8" w14:textId="0B8A072E" w:rsidR="00252A47" w:rsidRPr="00EA366B" w:rsidRDefault="00252A47" w:rsidP="00252A47">
            <w:pPr>
              <w:jc w:val="both"/>
            </w:pPr>
            <w:r>
              <w:rPr>
                <w:rFonts w:ascii="Calibri" w:hAnsi="Calibri" w:cs="Calibri"/>
              </w:rPr>
              <w:t>Vertikala</w:t>
            </w:r>
          </w:p>
        </w:tc>
        <w:tc>
          <w:tcPr>
            <w:tcW w:w="7226" w:type="dxa"/>
            <w:hideMark/>
          </w:tcPr>
          <w:p w14:paraId="1EB8797D" w14:textId="09A2F63C" w:rsidR="00252A47" w:rsidRPr="00EA366B" w:rsidRDefault="00252A47" w:rsidP="00252A47">
            <w:pPr>
              <w:jc w:val="both"/>
            </w:pPr>
            <w:r>
              <w:rPr>
                <w:rFonts w:ascii="Calibri" w:hAnsi="Calibri" w:cs="Calibri"/>
              </w:rPr>
              <w:t>Ločena enota z notranjo avtonomijo, procesno logiko in lastnimi podatki, od izvirnega poslovnega procesa do končne storitve za uporabnike</w:t>
            </w:r>
          </w:p>
        </w:tc>
      </w:tr>
      <w:tr w:rsidR="00252A47" w:rsidRPr="00EA366B" w14:paraId="328C02F2" w14:textId="77777777" w:rsidTr="00252A47">
        <w:trPr>
          <w:trHeight w:val="315"/>
        </w:trPr>
        <w:tc>
          <w:tcPr>
            <w:tcW w:w="2118" w:type="dxa"/>
            <w:hideMark/>
          </w:tcPr>
          <w:p w14:paraId="38782163" w14:textId="1376D1A0" w:rsidR="00252A47" w:rsidRPr="00EA366B" w:rsidRDefault="00252A47" w:rsidP="00252A47">
            <w:pPr>
              <w:jc w:val="both"/>
            </w:pPr>
            <w:r>
              <w:rPr>
                <w:rFonts w:ascii="Calibri" w:hAnsi="Calibri" w:cs="Calibri"/>
              </w:rPr>
              <w:t>VESA</w:t>
            </w:r>
          </w:p>
        </w:tc>
        <w:tc>
          <w:tcPr>
            <w:tcW w:w="7226" w:type="dxa"/>
            <w:hideMark/>
          </w:tcPr>
          <w:p w14:paraId="73A59683" w14:textId="58099FA2" w:rsidR="00252A47" w:rsidRPr="00EA366B" w:rsidRDefault="00252A47" w:rsidP="00252A47">
            <w:pPr>
              <w:jc w:val="both"/>
            </w:pPr>
            <w:r>
              <w:rPr>
                <w:rFonts w:ascii="Calibri" w:hAnsi="Calibri" w:cs="Calibri"/>
              </w:rPr>
              <w:t xml:space="preserve">Združenje Video </w:t>
            </w:r>
            <w:proofErr w:type="spellStart"/>
            <w:r>
              <w:rPr>
                <w:rFonts w:ascii="Calibri" w:hAnsi="Calibri" w:cs="Calibri"/>
              </w:rPr>
              <w:t>Electronics</w:t>
            </w:r>
            <w:proofErr w:type="spellEnd"/>
            <w:r>
              <w:rPr>
                <w:rFonts w:ascii="Calibri" w:hAnsi="Calibri" w:cs="Calibri"/>
              </w:rPr>
              <w:t xml:space="preserve"> </w:t>
            </w:r>
            <w:proofErr w:type="spellStart"/>
            <w:r>
              <w:rPr>
                <w:rFonts w:ascii="Calibri" w:hAnsi="Calibri" w:cs="Calibri"/>
              </w:rPr>
              <w:t>Standards</w:t>
            </w:r>
            <w:proofErr w:type="spellEnd"/>
            <w:r>
              <w:rPr>
                <w:rFonts w:ascii="Calibri" w:hAnsi="Calibri" w:cs="Calibri"/>
              </w:rPr>
              <w:t xml:space="preserve"> </w:t>
            </w:r>
            <w:proofErr w:type="spellStart"/>
            <w:r>
              <w:rPr>
                <w:rFonts w:ascii="Calibri" w:hAnsi="Calibri" w:cs="Calibri"/>
              </w:rPr>
              <w:t>Association</w:t>
            </w:r>
            <w:proofErr w:type="spellEnd"/>
          </w:p>
        </w:tc>
      </w:tr>
    </w:tbl>
    <w:p w14:paraId="1AFA4158" w14:textId="77777777" w:rsidR="00EA366B" w:rsidRDefault="00EA366B" w:rsidP="00EF628B">
      <w:pPr>
        <w:jc w:val="both"/>
      </w:pPr>
    </w:p>
    <w:p w14:paraId="088E8612" w14:textId="693DDB09" w:rsidR="00252A47" w:rsidRDefault="00252A47">
      <w:r>
        <w:br w:type="page"/>
      </w:r>
    </w:p>
    <w:p w14:paraId="0508C975" w14:textId="77777777" w:rsidR="00EA366B" w:rsidRPr="003C2057" w:rsidRDefault="00EA366B" w:rsidP="00EF628B">
      <w:pPr>
        <w:jc w:val="both"/>
      </w:pPr>
    </w:p>
    <w:p w14:paraId="2911F49F" w14:textId="77777777" w:rsidR="003C2057" w:rsidRPr="00D06810" w:rsidRDefault="003C2057" w:rsidP="00EF628B">
      <w:pPr>
        <w:pStyle w:val="Naslov1"/>
        <w:jc w:val="both"/>
      </w:pPr>
      <w:bookmarkStart w:id="2" w:name="_Toc182912330"/>
      <w:r w:rsidRPr="00D06810">
        <w:t>Uvodne opredelitve in izhodišča za projektno nalogo</w:t>
      </w:r>
      <w:bookmarkEnd w:id="2"/>
      <w:r w:rsidRPr="00D06810">
        <w:t xml:space="preserve"> </w:t>
      </w:r>
    </w:p>
    <w:p w14:paraId="30E24431" w14:textId="77777777" w:rsidR="003C2057" w:rsidRPr="00D06810" w:rsidRDefault="003C2057" w:rsidP="005371AB">
      <w:pPr>
        <w:pStyle w:val="StyleTKH2"/>
      </w:pPr>
    </w:p>
    <w:p w14:paraId="735EC9C4" w14:textId="77777777" w:rsidR="003C2057" w:rsidRDefault="003C2057" w:rsidP="00EF628B">
      <w:pPr>
        <w:jc w:val="both"/>
      </w:pPr>
      <w:r w:rsidRPr="00D06810">
        <w:t xml:space="preserve">Mestna občina Kranj želi vzpostaviti celovit sistem upravljanja </w:t>
      </w:r>
      <w:r>
        <w:t xml:space="preserve">s prodajo vozovnic za potrebe mestnega potniškega prometa in pa pridobivanja podatkov o gibanju mestnih avtobusov, ki bodo služili za optimizacijo linij mestnega prevoza, informiranju potnikov o lokacijah vozil in prihodov mestnih prevozov po posameznih linijah in pa obračunavanju koncesijskih dajatev koncesionarjem. </w:t>
      </w:r>
    </w:p>
    <w:p w14:paraId="2D9BDE47" w14:textId="77777777" w:rsidR="003C2057" w:rsidRPr="00D06810" w:rsidRDefault="003C2057" w:rsidP="00EF628B">
      <w:pPr>
        <w:jc w:val="both"/>
      </w:pPr>
      <w:r w:rsidRPr="00D06810">
        <w:t xml:space="preserve">Povezava oz. prenos podatkovnih virov mora biti izvedena skladno s komunikacijskimi standardi opredeljenimi v tej projektni nalogi, ob tem pa je potrebno upoštevati, da bodo tudi kasnejše integracije podatkovnih virov po zaključku projektne naloge izvedene na enak način glede na potrebe drugih aplikativnih rešitev v okolju MOK ali potrebe dodatnih servisov v okviru komunikacijskega vmesnika. </w:t>
      </w:r>
    </w:p>
    <w:p w14:paraId="12069C6B" w14:textId="290678C6" w:rsidR="003C2057" w:rsidRPr="00D06810" w:rsidRDefault="003C2057" w:rsidP="00EF628B">
      <w:pPr>
        <w:jc w:val="both"/>
      </w:pPr>
      <w:r w:rsidRPr="00D06810">
        <w:t>Dostope do podatkovnih virov bo naročnik zagotovil izbranemu izvajalcu po oddanem javnem naročilu in podpisu obveznosti varovanja podatkov. Naročnik bo izvajalcu tudi omogočil komunikacijo s skrbniki posameznih podatkovnih virov / aplikacij, da bo zagotovljeno razumevanje vsebine in dostop do mehanizmov za prenos oz. povezavo podatkovnega vira v podatkovno jezero.</w:t>
      </w:r>
    </w:p>
    <w:p w14:paraId="22AB5F0F" w14:textId="77777777" w:rsidR="003C2057" w:rsidRPr="00D06810" w:rsidRDefault="003C2057" w:rsidP="00EF628B">
      <w:pPr>
        <w:pStyle w:val="Naslov1"/>
        <w:jc w:val="both"/>
      </w:pPr>
      <w:bookmarkStart w:id="3" w:name="_Toc52435019"/>
      <w:bookmarkStart w:id="4" w:name="_Toc182912331"/>
      <w:r w:rsidRPr="00D06810">
        <w:t>Opis projektne naloge</w:t>
      </w:r>
      <w:bookmarkEnd w:id="3"/>
      <w:bookmarkEnd w:id="4"/>
    </w:p>
    <w:p w14:paraId="236A800B" w14:textId="77777777" w:rsidR="003C2057" w:rsidRPr="00D06810" w:rsidRDefault="003C2057" w:rsidP="00EF628B">
      <w:pPr>
        <w:jc w:val="both"/>
      </w:pPr>
    </w:p>
    <w:p w14:paraId="47BEE54F" w14:textId="77777777" w:rsidR="003C2057" w:rsidRDefault="003C2057" w:rsidP="00EF628B">
      <w:pPr>
        <w:jc w:val="both"/>
      </w:pPr>
      <w:r w:rsidRPr="00D06810">
        <w:t xml:space="preserve">Koncept </w:t>
      </w:r>
      <w:r>
        <w:t>platforme za vodenje in upravljanje mestnega potniškega prometa</w:t>
      </w:r>
      <w:r w:rsidRPr="00D06810">
        <w:t xml:space="preserve"> predstavlja povezane tehnološke rešitve, z namenom zagotavljanja </w:t>
      </w:r>
      <w:r>
        <w:t>optimalnega mestnega potniškega prometa, enostavnost nakupa vozovnic, nadzora uporabe vozovnic in nadzora opravljanja storitev koncesionarja</w:t>
      </w:r>
      <w:r w:rsidRPr="00D06810">
        <w:t xml:space="preserve">. </w:t>
      </w:r>
    </w:p>
    <w:p w14:paraId="016FF433" w14:textId="7A9D195C" w:rsidR="003C2057" w:rsidRPr="00D06810" w:rsidRDefault="003C2057" w:rsidP="00EF628B">
      <w:pPr>
        <w:jc w:val="both"/>
      </w:pPr>
      <w:r>
        <w:t>Hkrati je p</w:t>
      </w:r>
      <w:r w:rsidRPr="00D06810">
        <w:t xml:space="preserve">oudarek na zagotavljanju uporabnih storitev </w:t>
      </w:r>
      <w:r>
        <w:t xml:space="preserve">uporabnikov mestnega potniškega prometa </w:t>
      </w:r>
      <w:r w:rsidRPr="00D06810">
        <w:t>v enostavnem in intuitivnem predstavitvenem vmesniku</w:t>
      </w:r>
      <w:r w:rsidR="00811D8A">
        <w:t xml:space="preserve"> aplikacije </w:t>
      </w:r>
      <w:r w:rsidR="00E8393C">
        <w:t>P</w:t>
      </w:r>
      <w:r w:rsidR="00811D8A">
        <w:t>ametni Kr</w:t>
      </w:r>
      <w:r w:rsidR="00E8393C">
        <w:t>anj</w:t>
      </w:r>
      <w:r>
        <w:rPr>
          <w:sz w:val="28"/>
          <w:szCs w:val="28"/>
        </w:rPr>
        <w:t xml:space="preserve"> </w:t>
      </w:r>
      <w:r w:rsidR="00E8393C">
        <w:t>skozi</w:t>
      </w:r>
      <w:r w:rsidRPr="009E10DD">
        <w:t xml:space="preserve"> </w:t>
      </w:r>
      <w:r w:rsidRPr="00D06810">
        <w:t>zagotavljanje odprte povezljivosti (open API)</w:t>
      </w:r>
      <w:r>
        <w:t xml:space="preserve"> z digitalno platformo PMSK in Sistemom mestne kartice MO Kranj CeKR</w:t>
      </w:r>
      <w:r w:rsidRPr="00D06810">
        <w:t xml:space="preserve">. </w:t>
      </w:r>
    </w:p>
    <w:p w14:paraId="3EF7FC9A" w14:textId="3E6F7DA8" w:rsidR="003C2057" w:rsidRDefault="003C2057" w:rsidP="00EF628B">
      <w:pPr>
        <w:jc w:val="both"/>
      </w:pPr>
      <w:r w:rsidRPr="00D06810">
        <w:t xml:space="preserve">Digitalna preobrazba storitev </w:t>
      </w:r>
      <w:r>
        <w:t xml:space="preserve">mestnega potniškega prometa </w:t>
      </w:r>
      <w:r w:rsidRPr="00D06810">
        <w:t xml:space="preserve">bo omogočila povezavo storitev </w:t>
      </w:r>
      <w:r>
        <w:t>s storitvami, ki jih</w:t>
      </w:r>
      <w:r w:rsidRPr="00D06810">
        <w:t xml:space="preserve"> zagotavlja mestna uprava, javna podjetja in koncesionarji, javni zavodi in </w:t>
      </w:r>
      <w:r>
        <w:t xml:space="preserve">med </w:t>
      </w:r>
      <w:r w:rsidRPr="00D06810">
        <w:t>drug</w:t>
      </w:r>
      <w:r>
        <w:t>im tudi zasebne</w:t>
      </w:r>
      <w:r w:rsidRPr="00D06810">
        <w:t xml:space="preserve"> organizacije. Občanom in drugim zainteresiranim uporabnikom bo na tak način zagotovljena lažj</w:t>
      </w:r>
      <w:r>
        <w:t>a uporaba mestnega potniškega prometa</w:t>
      </w:r>
      <w:r w:rsidRPr="00D06810">
        <w:t xml:space="preserve">, lažji dostop do podatkov </w:t>
      </w:r>
      <w:r>
        <w:t xml:space="preserve">o mestnem prometu </w:t>
      </w:r>
      <w:r w:rsidRPr="00D06810">
        <w:t xml:space="preserve">in informacij o </w:t>
      </w:r>
      <w:r>
        <w:t xml:space="preserve">morebitnih izrednih </w:t>
      </w:r>
      <w:r w:rsidRPr="00D06810">
        <w:t>dogodkih</w:t>
      </w:r>
      <w:r>
        <w:t>. Hkrati bo platforma omogočala še boljšo informiranost preko različnih medijev (splet, mobilna aplikacija, elektronske informacijske table) o prihodih mestnega potniškega prometa na posamezno postajališče</w:t>
      </w:r>
      <w:r w:rsidR="00133920">
        <w:t xml:space="preserve"> skozi povezovanje z obstoječimi re</w:t>
      </w:r>
      <w:r w:rsidR="000A54AE">
        <w:t>šitvami MO Kranj</w:t>
      </w:r>
      <w:r>
        <w:t>.</w:t>
      </w:r>
      <w:r w:rsidRPr="00D06810">
        <w:t xml:space="preserve"> </w:t>
      </w:r>
    </w:p>
    <w:p w14:paraId="4AA28300" w14:textId="7DD42882" w:rsidR="003C2057" w:rsidRPr="00D06810" w:rsidRDefault="003C2057" w:rsidP="00EF628B">
      <w:pPr>
        <w:jc w:val="both"/>
      </w:pPr>
      <w:r>
        <w:t xml:space="preserve">Sama platforma pa bo omogočala nadaljnji razvoj storitev mestnega potniškega prometa, ki bodo vključevale druge vrste prevozov (npr. </w:t>
      </w:r>
      <w:proofErr w:type="spellStart"/>
      <w:r>
        <w:t>multi</w:t>
      </w:r>
      <w:proofErr w:type="spellEnd"/>
      <w:r>
        <w:t>-modalnost), integracijo drugih sistemov javnega potniškega prometa (IJPP, železnica, komercialni prevozi) in različne načine prevozov na klic.</w:t>
      </w:r>
    </w:p>
    <w:p w14:paraId="5788813F" w14:textId="6CA27F1F" w:rsidR="003C2057" w:rsidRPr="00D06810" w:rsidRDefault="002945E1" w:rsidP="00EF628B">
      <w:pPr>
        <w:jc w:val="both"/>
      </w:pPr>
      <w:r>
        <w:t>Platforma IMPP, ki je predmet te naloge,</w:t>
      </w:r>
      <w:r w:rsidR="003C2057" w:rsidRPr="00D06810">
        <w:t xml:space="preserve"> je osrednji del komunikacijskih protokolov in upravlja celotno izmenjavo informacij vseh segmentov sistema</w:t>
      </w:r>
      <w:r w:rsidR="003C2057">
        <w:t xml:space="preserve"> mestnega potniškega prometa</w:t>
      </w:r>
      <w:r w:rsidR="003C2057" w:rsidRPr="00D06810">
        <w:t xml:space="preserve">. Skrbi za zaupnost, integriteto in razpoložljivost podatkov in informacij, pripravo vsebin za zunanje uporabnike ter zbiranje in shranjevanje koristnih informacij z namenom postopne nadgradnje sistema </w:t>
      </w:r>
      <w:r w:rsidR="003C2057">
        <w:t>digitalna platforma Pametni Kranj</w:t>
      </w:r>
      <w:r w:rsidR="003C2057" w:rsidRPr="00D06810">
        <w:t xml:space="preserve">. </w:t>
      </w:r>
    </w:p>
    <w:p w14:paraId="2AD33D75" w14:textId="77777777" w:rsidR="003C2057" w:rsidRPr="00D06810" w:rsidRDefault="003C2057" w:rsidP="00EF628B">
      <w:pPr>
        <w:jc w:val="both"/>
      </w:pPr>
      <w:r w:rsidRPr="00D06810">
        <w:lastRenderedPageBreak/>
        <w:t xml:space="preserve">Sistem mora omogočati analizo informacij z namenom nenehnega izboljševanja </w:t>
      </w:r>
      <w:r>
        <w:t>in optimizacije mestnega potniškega prometa</w:t>
      </w:r>
      <w:r w:rsidRPr="00D06810">
        <w:t xml:space="preserve"> in vključenih storitev. Platforma mora biti zasnovana na način, da omogoča nenehne nadgradnje in uvedbe novih </w:t>
      </w:r>
      <w:r>
        <w:t>funkcionalnosti</w:t>
      </w:r>
      <w:r w:rsidRPr="00D06810">
        <w:t xml:space="preserve">. Platforma mora omogočati zanesljivo izmenjavo informacij. Stalno učenje, ki temelji na podatkih, zbranih v sistemu ter merjenje in analiza transakcij znotraj sistema je namenjeno optimizaciji obstoječih in uvajanju novih storitev. </w:t>
      </w:r>
    </w:p>
    <w:p w14:paraId="04E976BE" w14:textId="77777777" w:rsidR="003C2057" w:rsidRPr="00D06810" w:rsidRDefault="003C2057" w:rsidP="00EF628B">
      <w:pPr>
        <w:jc w:val="both"/>
      </w:pPr>
      <w:r w:rsidRPr="00D06810">
        <w:t xml:space="preserve">Izvajalec: </w:t>
      </w:r>
    </w:p>
    <w:p w14:paraId="0B7D0435" w14:textId="15ECCD04" w:rsidR="003C2057" w:rsidRPr="007374E1" w:rsidRDefault="000A238B" w:rsidP="00EF628B">
      <w:pPr>
        <w:pStyle w:val="Odstavekseznama"/>
        <w:numPr>
          <w:ilvl w:val="0"/>
          <w:numId w:val="43"/>
        </w:numPr>
        <w:jc w:val="both"/>
      </w:pPr>
      <w:r>
        <w:t>V</w:t>
      </w:r>
      <w:r w:rsidR="003C2057" w:rsidRPr="007374E1">
        <w:t xml:space="preserve">zpostavi in implementira fleksibilno platformo </w:t>
      </w:r>
      <w:r w:rsidR="003C2057">
        <w:t xml:space="preserve">integriranega </w:t>
      </w:r>
      <w:r w:rsidR="003C2057" w:rsidRPr="007374E1">
        <w:t>mestnega potniškega prometa MOK</w:t>
      </w:r>
      <w:r w:rsidR="003C2057">
        <w:t xml:space="preserve"> (IMPP)</w:t>
      </w:r>
      <w:r w:rsidR="003C2057" w:rsidRPr="007374E1">
        <w:t>, ki se dinamično prilagaja potrebam naročnika v skladu s funkcionalnimi zahtevami, katerih opis sledi v nadaljevanju;</w:t>
      </w:r>
    </w:p>
    <w:p w14:paraId="56172D09" w14:textId="665F23F3" w:rsidR="003C2057" w:rsidRPr="007374E1" w:rsidRDefault="000A238B" w:rsidP="00EF628B">
      <w:pPr>
        <w:pStyle w:val="Odstavekseznama"/>
        <w:numPr>
          <w:ilvl w:val="0"/>
          <w:numId w:val="43"/>
        </w:numPr>
        <w:jc w:val="both"/>
      </w:pPr>
      <w:r>
        <w:t>P</w:t>
      </w:r>
      <w:r w:rsidR="003C2057" w:rsidRPr="007374E1">
        <w:t>ripravi odprt integracijski vmesnik (open API), dokumentacijo, standardizacijo pravil in procesov za možnost naknadne integracije zunanjih aplikacij,</w:t>
      </w:r>
    </w:p>
    <w:p w14:paraId="52278C8F" w14:textId="025CDFE2" w:rsidR="003C2057" w:rsidRPr="007374E1" w:rsidRDefault="000A238B" w:rsidP="00EF628B">
      <w:pPr>
        <w:pStyle w:val="Odstavekseznama"/>
        <w:numPr>
          <w:ilvl w:val="0"/>
          <w:numId w:val="43"/>
        </w:numPr>
        <w:jc w:val="both"/>
      </w:pPr>
      <w:r>
        <w:t>Z</w:t>
      </w:r>
      <w:r w:rsidR="003C2057" w:rsidRPr="007374E1">
        <w:t xml:space="preserve">agotovi uporabniški vmesnik </w:t>
      </w:r>
      <w:r w:rsidR="00FE3920">
        <w:t xml:space="preserve">poslovnih uporabnikov </w:t>
      </w:r>
      <w:r w:rsidR="003C2057" w:rsidRPr="007374E1">
        <w:t xml:space="preserve">spletne aplikacije, podprt v spletnih brskalnikih </w:t>
      </w:r>
      <w:proofErr w:type="spellStart"/>
      <w:r w:rsidR="003C2057" w:rsidRPr="007374E1">
        <w:t>Chrome</w:t>
      </w:r>
      <w:proofErr w:type="spellEnd"/>
      <w:r w:rsidR="003C2057" w:rsidRPr="007374E1">
        <w:t xml:space="preserve">, Firefox, </w:t>
      </w:r>
      <w:proofErr w:type="spellStart"/>
      <w:r w:rsidR="003C2057" w:rsidRPr="007374E1">
        <w:t>Edge</w:t>
      </w:r>
      <w:proofErr w:type="spellEnd"/>
      <w:r w:rsidR="003C2057" w:rsidRPr="007374E1">
        <w:t xml:space="preserve"> in Safari;</w:t>
      </w:r>
    </w:p>
    <w:p w14:paraId="33DCB634" w14:textId="724F21AB" w:rsidR="003C2057" w:rsidRPr="007374E1" w:rsidRDefault="000A238B" w:rsidP="00EF628B">
      <w:pPr>
        <w:pStyle w:val="Odstavekseznama"/>
        <w:numPr>
          <w:ilvl w:val="0"/>
          <w:numId w:val="43"/>
        </w:numPr>
        <w:jc w:val="both"/>
      </w:pPr>
      <w:r>
        <w:t>I</w:t>
      </w:r>
      <w:r w:rsidR="003C2057" w:rsidRPr="007374E1">
        <w:t>zdela in preda uporabniško dokumentacijo za uporabo aplikacijskih vmesnikov;</w:t>
      </w:r>
    </w:p>
    <w:p w14:paraId="3546B95D" w14:textId="7F17429E" w:rsidR="003C2057" w:rsidRPr="007374E1" w:rsidRDefault="000A238B" w:rsidP="00EF628B">
      <w:pPr>
        <w:pStyle w:val="Odstavekseznama"/>
        <w:numPr>
          <w:ilvl w:val="0"/>
          <w:numId w:val="43"/>
        </w:numPr>
        <w:jc w:val="both"/>
      </w:pPr>
      <w:r>
        <w:t>Z</w:t>
      </w:r>
      <w:r w:rsidR="003C2057" w:rsidRPr="007374E1">
        <w:t xml:space="preserve">agotovi skrbniški vmesnik za upravljanje in konfiguracijo platforme, podprt v spletnih brskalnikih </w:t>
      </w:r>
      <w:proofErr w:type="spellStart"/>
      <w:r w:rsidR="003C2057" w:rsidRPr="007374E1">
        <w:t>Chrome</w:t>
      </w:r>
      <w:proofErr w:type="spellEnd"/>
      <w:r w:rsidR="003C2057" w:rsidRPr="007374E1">
        <w:t xml:space="preserve">, Firefox, </w:t>
      </w:r>
      <w:proofErr w:type="spellStart"/>
      <w:r w:rsidR="003C2057" w:rsidRPr="007374E1">
        <w:t>Edge</w:t>
      </w:r>
      <w:proofErr w:type="spellEnd"/>
      <w:r w:rsidR="003C2057" w:rsidRPr="007374E1">
        <w:t xml:space="preserve"> in Safari;</w:t>
      </w:r>
    </w:p>
    <w:p w14:paraId="754201C5" w14:textId="1DD39D3E" w:rsidR="003C2057" w:rsidRPr="007374E1" w:rsidRDefault="000A238B" w:rsidP="00EF628B">
      <w:pPr>
        <w:pStyle w:val="Odstavekseznama"/>
        <w:numPr>
          <w:ilvl w:val="0"/>
          <w:numId w:val="43"/>
        </w:numPr>
        <w:jc w:val="both"/>
      </w:pPr>
      <w:r>
        <w:t>I</w:t>
      </w:r>
      <w:r w:rsidR="003C2057" w:rsidRPr="007374E1">
        <w:t>zdela in preda uporabniško dokumentacijo za delo s skrbniškim vmesnikom;</w:t>
      </w:r>
    </w:p>
    <w:p w14:paraId="004ACC5F" w14:textId="21409644" w:rsidR="003C2057" w:rsidRPr="007374E1" w:rsidRDefault="000A238B" w:rsidP="00EF628B">
      <w:pPr>
        <w:pStyle w:val="Odstavekseznama"/>
        <w:numPr>
          <w:ilvl w:val="0"/>
          <w:numId w:val="43"/>
        </w:numPr>
        <w:jc w:val="both"/>
      </w:pPr>
      <w:r>
        <w:t>Z</w:t>
      </w:r>
      <w:r w:rsidR="003C2057" w:rsidRPr="007374E1">
        <w:t>agotavlja strojno, programsko in komunikacijsko infrastrukturo za delovanje celotne platforme (</w:t>
      </w:r>
      <w:proofErr w:type="spellStart"/>
      <w:r w:rsidR="003C2057" w:rsidRPr="007374E1">
        <w:t>PaaS</w:t>
      </w:r>
      <w:proofErr w:type="spellEnd"/>
      <w:r w:rsidR="003C2057" w:rsidRPr="007374E1">
        <w:t>) kot storitev;</w:t>
      </w:r>
    </w:p>
    <w:p w14:paraId="508EF7E8" w14:textId="0D9925E9" w:rsidR="003C2057" w:rsidRPr="007374E1" w:rsidRDefault="000A238B" w:rsidP="00EF628B">
      <w:pPr>
        <w:pStyle w:val="Odstavekseznama"/>
        <w:numPr>
          <w:ilvl w:val="0"/>
          <w:numId w:val="43"/>
        </w:numPr>
        <w:jc w:val="both"/>
      </w:pPr>
      <w:r>
        <w:t>Z</w:t>
      </w:r>
      <w:r w:rsidR="003C2057" w:rsidRPr="007374E1">
        <w:t>agotovi integracijo z obstoječimi podatkovnimi viri na način, ki ne zahteva sprememb obstoječih informacijskih sistemov in načina zapisa njihovih podatkov</w:t>
      </w:r>
      <w:r w:rsidR="003C2057">
        <w:t>, med drugim s platformo CeKR</w:t>
      </w:r>
      <w:r w:rsidR="003C2057" w:rsidRPr="007374E1">
        <w:t>;</w:t>
      </w:r>
    </w:p>
    <w:p w14:paraId="17C95D3F" w14:textId="670776EC" w:rsidR="003C2057" w:rsidRPr="003E4307" w:rsidRDefault="000A238B" w:rsidP="00EF628B">
      <w:pPr>
        <w:pStyle w:val="Odstavekseznama"/>
        <w:numPr>
          <w:ilvl w:val="0"/>
          <w:numId w:val="43"/>
        </w:numPr>
        <w:jc w:val="both"/>
      </w:pPr>
      <w:r w:rsidRPr="003E4307">
        <w:t>Z</w:t>
      </w:r>
      <w:r w:rsidR="003C2057" w:rsidRPr="003E4307">
        <w:t xml:space="preserve">agotovi prilagodljiv sistem, ki podpira preprosto dodajanje novih podatkovnih virov v platformo Pametni Kranj, </w:t>
      </w:r>
    </w:p>
    <w:p w14:paraId="074DA723" w14:textId="294B6EEC" w:rsidR="00097A6B" w:rsidRPr="003E4307" w:rsidRDefault="00FB76FC" w:rsidP="00EF628B">
      <w:pPr>
        <w:pStyle w:val="Odstavekseznama"/>
        <w:numPr>
          <w:ilvl w:val="0"/>
          <w:numId w:val="43"/>
        </w:numPr>
        <w:jc w:val="both"/>
      </w:pPr>
      <w:r w:rsidRPr="003E4307">
        <w:t xml:space="preserve">Zagotovi visoko razpoložljivo </w:t>
      </w:r>
      <w:r w:rsidR="00097A6B" w:rsidRPr="003E4307">
        <w:t>Infrastruktur</w:t>
      </w:r>
      <w:r w:rsidRPr="003E4307">
        <w:t>o, ki</w:t>
      </w:r>
      <w:r w:rsidR="00097A6B" w:rsidRPr="003E4307">
        <w:t xml:space="preserve"> se mora nahajati na lokacijah pri izvajalcu ali v enem od zaščitenih oblačnih sistemov, ki se fizično nahajajo na ozemlju EU. Zagotovi </w:t>
      </w:r>
    </w:p>
    <w:p w14:paraId="7621105E" w14:textId="60F25C2F" w:rsidR="003C2057" w:rsidRPr="007374E1" w:rsidRDefault="000A238B" w:rsidP="00EF628B">
      <w:pPr>
        <w:pStyle w:val="Odstavekseznama"/>
        <w:numPr>
          <w:ilvl w:val="0"/>
          <w:numId w:val="43"/>
        </w:numPr>
        <w:jc w:val="both"/>
      </w:pPr>
      <w:r w:rsidRPr="003E4307">
        <w:t>Z</w:t>
      </w:r>
      <w:r w:rsidR="003C2057" w:rsidRPr="003E4307">
        <w:t>agotavlja</w:t>
      </w:r>
      <w:r w:rsidR="003C2057" w:rsidRPr="007374E1">
        <w:t xml:space="preserve"> in vzdržuje celotno infrastrukturo, potrebno za delovanje platforme, vključno z vsemi potrebnimi programskimi licencami;</w:t>
      </w:r>
    </w:p>
    <w:p w14:paraId="6D7DD75D" w14:textId="3B61DB8B" w:rsidR="003C2057" w:rsidRPr="007374E1" w:rsidRDefault="003C2057" w:rsidP="00EF628B">
      <w:pPr>
        <w:pStyle w:val="Odstavekseznama"/>
        <w:numPr>
          <w:ilvl w:val="0"/>
          <w:numId w:val="43"/>
        </w:numPr>
        <w:jc w:val="both"/>
      </w:pPr>
      <w:r w:rsidRPr="007374E1">
        <w:t>Zagotavlja sistem za popis in upravljanje s podatki</w:t>
      </w:r>
      <w:r w:rsidR="004A0EF0">
        <w:t>;</w:t>
      </w:r>
    </w:p>
    <w:p w14:paraId="0FBBF64F" w14:textId="121AB19C" w:rsidR="003C2057" w:rsidRPr="007374E1" w:rsidRDefault="000A238B" w:rsidP="00EF628B">
      <w:pPr>
        <w:pStyle w:val="Odstavekseznama"/>
        <w:numPr>
          <w:ilvl w:val="0"/>
          <w:numId w:val="43"/>
        </w:numPr>
        <w:jc w:val="both"/>
      </w:pPr>
      <w:r>
        <w:t>Z</w:t>
      </w:r>
      <w:r w:rsidR="003C2057" w:rsidRPr="007374E1">
        <w:t>agotavlja 24/7 urno tehnično podpor</w:t>
      </w:r>
      <w:r w:rsidR="003E4307">
        <w:t xml:space="preserve">o </w:t>
      </w:r>
      <w:r w:rsidR="007F296D">
        <w:t>naročniku</w:t>
      </w:r>
      <w:r w:rsidR="003C2057" w:rsidRPr="007374E1">
        <w:t xml:space="preserve"> za reševanje težav, ki se lahko pojavijo ob uporabi platforme;</w:t>
      </w:r>
    </w:p>
    <w:p w14:paraId="38E5015A" w14:textId="3BA2B945" w:rsidR="003C2057" w:rsidRPr="00FE3920" w:rsidRDefault="000A238B" w:rsidP="00EF628B">
      <w:pPr>
        <w:pStyle w:val="Odstavekseznama"/>
        <w:numPr>
          <w:ilvl w:val="0"/>
          <w:numId w:val="43"/>
        </w:numPr>
        <w:jc w:val="both"/>
      </w:pPr>
      <w:r w:rsidRPr="00FE3920">
        <w:t>Z</w:t>
      </w:r>
      <w:r w:rsidR="003C2057" w:rsidRPr="00FE3920">
        <w:t>agotavlja 16/7 urn</w:t>
      </w:r>
      <w:r w:rsidR="007F296D" w:rsidRPr="00FE3920">
        <w:t>o</w:t>
      </w:r>
      <w:r w:rsidR="003C2057" w:rsidRPr="00FE3920">
        <w:t xml:space="preserve"> podporo končnim uporabnikom </w:t>
      </w:r>
      <w:r w:rsidR="007F296D" w:rsidRPr="00FE3920">
        <w:t xml:space="preserve">(potnikom) </w:t>
      </w:r>
      <w:r w:rsidR="003C2057" w:rsidRPr="00FE3920">
        <w:t xml:space="preserve">platforme; </w:t>
      </w:r>
    </w:p>
    <w:p w14:paraId="4471AC91" w14:textId="15044388" w:rsidR="003C2057" w:rsidRPr="003318D3" w:rsidRDefault="000A238B" w:rsidP="00EF628B">
      <w:pPr>
        <w:pStyle w:val="Odstavekseznama"/>
        <w:numPr>
          <w:ilvl w:val="0"/>
          <w:numId w:val="43"/>
        </w:numPr>
        <w:jc w:val="both"/>
      </w:pPr>
      <w:r>
        <w:t>Z</w:t>
      </w:r>
      <w:r w:rsidR="003C2057" w:rsidRPr="003318D3">
        <w:t xml:space="preserve">agotovi API vmesnik, ki mora temeljiti na standardu </w:t>
      </w:r>
      <w:proofErr w:type="spellStart"/>
      <w:r w:rsidR="003C2057" w:rsidRPr="003318D3">
        <w:t>OpenAPI</w:t>
      </w:r>
      <w:proofErr w:type="spellEnd"/>
      <w:r w:rsidR="003C2057" w:rsidRPr="003318D3">
        <w:t>;</w:t>
      </w:r>
    </w:p>
    <w:p w14:paraId="57F60C78" w14:textId="0361DE9D" w:rsidR="003C2057" w:rsidRPr="003318D3" w:rsidRDefault="000A238B" w:rsidP="00EF628B">
      <w:pPr>
        <w:pStyle w:val="Odstavekseznama"/>
        <w:numPr>
          <w:ilvl w:val="0"/>
          <w:numId w:val="43"/>
        </w:numPr>
        <w:jc w:val="both"/>
      </w:pPr>
      <w:r>
        <w:t>P</w:t>
      </w:r>
      <w:r w:rsidR="003C2057" w:rsidRPr="003318D3">
        <w:t>oleg neomejenega vpogleda pooblaščenim osebam naročnika mora zagotoviti možnost izvoza vseh podatkov v standardizirani elektronski obliki na zahtevo naročnika;</w:t>
      </w:r>
    </w:p>
    <w:p w14:paraId="1549309D" w14:textId="601C105C" w:rsidR="003C2057" w:rsidRPr="003318D3" w:rsidRDefault="000A238B" w:rsidP="00EF628B">
      <w:pPr>
        <w:pStyle w:val="Odstavekseznama"/>
        <w:numPr>
          <w:ilvl w:val="0"/>
          <w:numId w:val="43"/>
        </w:numPr>
        <w:jc w:val="both"/>
      </w:pPr>
      <w:r>
        <w:t>I</w:t>
      </w:r>
      <w:r w:rsidR="003C2057" w:rsidRPr="003318D3">
        <w:t>zvede izobraževanje uporabnikov in skrbnikov platforme na strani naročnika za 5 uporabnikov;</w:t>
      </w:r>
    </w:p>
    <w:p w14:paraId="33DAA26B" w14:textId="06B7788A" w:rsidR="003C2057" w:rsidRPr="003318D3" w:rsidRDefault="000A238B" w:rsidP="00EF628B">
      <w:pPr>
        <w:pStyle w:val="Odstavekseznama"/>
        <w:numPr>
          <w:ilvl w:val="0"/>
          <w:numId w:val="43"/>
        </w:numPr>
        <w:jc w:val="both"/>
      </w:pPr>
      <w:r>
        <w:t>V</w:t>
      </w:r>
      <w:r w:rsidR="003C2057" w:rsidRPr="003318D3">
        <w:t>zpostavi testno platformo za vnos virov podatkov in testiranje funkcionalnosti. Po vzpostavitvi produkcijske platforme se testna platforma uporablja za testiranje pred uvedbo novih nadgradenj sistema in storitev;</w:t>
      </w:r>
    </w:p>
    <w:p w14:paraId="6595C33A" w14:textId="2DF63456" w:rsidR="003C2057" w:rsidRPr="003318D3" w:rsidRDefault="000A238B" w:rsidP="00EF628B">
      <w:pPr>
        <w:pStyle w:val="Odstavekseznama"/>
        <w:numPr>
          <w:ilvl w:val="0"/>
          <w:numId w:val="43"/>
        </w:numPr>
        <w:jc w:val="both"/>
      </w:pPr>
      <w:r>
        <w:t>V</w:t>
      </w:r>
      <w:r w:rsidR="003C2057" w:rsidRPr="003318D3">
        <w:t>zpostavi produkcijsko platformo, na kateri se vzpostavijo storitve, ki so uspešno prestale testno fazo na testni platformi.</w:t>
      </w:r>
    </w:p>
    <w:p w14:paraId="3D6F788A" w14:textId="77777777" w:rsidR="003C2057" w:rsidRPr="00D06810" w:rsidRDefault="003C2057" w:rsidP="00EF628B">
      <w:pPr>
        <w:jc w:val="both"/>
      </w:pPr>
      <w:r w:rsidRPr="00D06810">
        <w:t>Od naročnika se pričakuje, da:</w:t>
      </w:r>
    </w:p>
    <w:p w14:paraId="78701242" w14:textId="678D0974" w:rsidR="003C2057" w:rsidRPr="00D06810" w:rsidRDefault="000A238B" w:rsidP="00EF628B">
      <w:pPr>
        <w:pStyle w:val="Odstavekseznama"/>
        <w:numPr>
          <w:ilvl w:val="0"/>
          <w:numId w:val="43"/>
        </w:numPr>
        <w:jc w:val="both"/>
      </w:pPr>
      <w:r>
        <w:t>Z</w:t>
      </w:r>
      <w:r w:rsidR="003C2057" w:rsidRPr="00D06810">
        <w:t>agotovi vse dodatne informacije s področja poslovnih procesov, ki so potrebne za zagotovitev vseh funkcionalnosti platforme;</w:t>
      </w:r>
    </w:p>
    <w:p w14:paraId="7E795CCB" w14:textId="171D05AD" w:rsidR="003C2057" w:rsidRPr="00D06810" w:rsidRDefault="000A238B" w:rsidP="00EF628B">
      <w:pPr>
        <w:pStyle w:val="Odstavekseznama"/>
        <w:numPr>
          <w:ilvl w:val="0"/>
          <w:numId w:val="43"/>
        </w:numPr>
        <w:jc w:val="both"/>
      </w:pPr>
      <w:r>
        <w:t>P</w:t>
      </w:r>
      <w:r w:rsidR="003C2057" w:rsidRPr="00D06810">
        <w:t>osreduje vse potrebne informacije med ponudnikom rešitev in tretjimi osebami, za povezovanje različnih vertikal v platformo</w:t>
      </w:r>
      <w:r w:rsidR="003C2057">
        <w:t xml:space="preserve"> integriranega mestnega potniškega prometa</w:t>
      </w:r>
      <w:r w:rsidR="003C2057" w:rsidRPr="00D06810">
        <w:t>;</w:t>
      </w:r>
    </w:p>
    <w:p w14:paraId="10E9CA77" w14:textId="036F16E7" w:rsidR="003C2057" w:rsidRDefault="000A238B" w:rsidP="00EF628B">
      <w:pPr>
        <w:pStyle w:val="Odstavekseznama"/>
        <w:numPr>
          <w:ilvl w:val="0"/>
          <w:numId w:val="43"/>
        </w:numPr>
        <w:jc w:val="both"/>
      </w:pPr>
      <w:r>
        <w:lastRenderedPageBreak/>
        <w:t>S</w:t>
      </w:r>
      <w:r w:rsidR="003C2057">
        <w:t xml:space="preserve">kupaj z izvajalcem </w:t>
      </w:r>
      <w:r w:rsidR="003C2057" w:rsidRPr="00D06810">
        <w:t>opredeli poslovne procese, ki bodo izvajalcu omogočili vzpostavitev ustrezne programske rešitve;</w:t>
      </w:r>
    </w:p>
    <w:p w14:paraId="7408EE4D" w14:textId="21723FBC" w:rsidR="003C2057" w:rsidRPr="00BE72F1" w:rsidRDefault="000A238B" w:rsidP="00EF628B">
      <w:pPr>
        <w:pStyle w:val="Odstavekseznama"/>
        <w:numPr>
          <w:ilvl w:val="0"/>
          <w:numId w:val="43"/>
        </w:numPr>
        <w:jc w:val="both"/>
      </w:pPr>
      <w:r w:rsidRPr="00BE72F1">
        <w:t>O</w:t>
      </w:r>
      <w:r w:rsidR="003C2057" w:rsidRPr="00BE72F1">
        <w:t>mogoči dostop do prevoznih sredstev za montažo potrebne opreme;</w:t>
      </w:r>
    </w:p>
    <w:p w14:paraId="15AAED39" w14:textId="2A112C8A" w:rsidR="003C2057" w:rsidRPr="00BE72F1" w:rsidRDefault="000A238B" w:rsidP="00EF628B">
      <w:pPr>
        <w:pStyle w:val="Odstavekseznama"/>
        <w:numPr>
          <w:ilvl w:val="0"/>
          <w:numId w:val="43"/>
        </w:numPr>
        <w:jc w:val="both"/>
      </w:pPr>
      <w:r w:rsidRPr="00BE72F1">
        <w:t>Z</w:t>
      </w:r>
      <w:r w:rsidR="003C2057" w:rsidRPr="00BE72F1">
        <w:t>agotovi dostop do prevoznih sredstev za vzdrževanje instalirane stojne opreme;</w:t>
      </w:r>
    </w:p>
    <w:p w14:paraId="595B50E3" w14:textId="74E10CFC" w:rsidR="003C2057" w:rsidRPr="00D06810" w:rsidRDefault="000A238B" w:rsidP="00EF628B">
      <w:pPr>
        <w:pStyle w:val="Odstavekseznama"/>
        <w:numPr>
          <w:ilvl w:val="0"/>
          <w:numId w:val="43"/>
        </w:numPr>
        <w:jc w:val="both"/>
      </w:pPr>
      <w:r>
        <w:t>O</w:t>
      </w:r>
      <w:r w:rsidR="003C2057" w:rsidRPr="00D06810">
        <w:t xml:space="preserve">mogoči dostop do obstoječih podatkovnih virov; </w:t>
      </w:r>
    </w:p>
    <w:p w14:paraId="1F3B029D" w14:textId="647C9619" w:rsidR="003C2057" w:rsidRDefault="000A238B" w:rsidP="00EF628B">
      <w:pPr>
        <w:pStyle w:val="Odstavekseznama"/>
        <w:numPr>
          <w:ilvl w:val="0"/>
          <w:numId w:val="43"/>
        </w:numPr>
        <w:spacing w:after="0" w:line="240" w:lineRule="auto"/>
        <w:jc w:val="both"/>
      </w:pPr>
      <w:r>
        <w:t>O</w:t>
      </w:r>
      <w:r w:rsidR="003C2057" w:rsidRPr="00CF2E6C">
        <w:t>blikuje projektno skupino, ki bo aktivno vključena v uvedbo in uporabo platforme mestnega potniškega prometa;</w:t>
      </w:r>
      <w:r w:rsidR="003C2057">
        <w:br w:type="page"/>
      </w:r>
    </w:p>
    <w:p w14:paraId="35DFF4F6" w14:textId="77777777" w:rsidR="003C2057" w:rsidRPr="00D06810" w:rsidRDefault="003C2057" w:rsidP="00EF628B">
      <w:pPr>
        <w:jc w:val="both"/>
      </w:pPr>
    </w:p>
    <w:p w14:paraId="6BC5567C" w14:textId="77777777" w:rsidR="003C2057" w:rsidRDefault="003C2057" w:rsidP="005371AB">
      <w:pPr>
        <w:pStyle w:val="Naslov2"/>
      </w:pPr>
      <w:bookmarkStart w:id="5" w:name="_Toc182912332"/>
      <w:r>
        <w:t>Strojna oprema</w:t>
      </w:r>
      <w:bookmarkEnd w:id="5"/>
    </w:p>
    <w:p w14:paraId="0C93BA14" w14:textId="77777777" w:rsidR="003C2057" w:rsidRDefault="003C2057" w:rsidP="00EF628B">
      <w:pPr>
        <w:pStyle w:val="Naslov3"/>
        <w:jc w:val="both"/>
      </w:pPr>
      <w:bookmarkStart w:id="6" w:name="_Toc182912333"/>
      <w:proofErr w:type="spellStart"/>
      <w:r>
        <w:t>Oprema</w:t>
      </w:r>
      <w:proofErr w:type="spellEnd"/>
      <w:r>
        <w:t xml:space="preserve"> </w:t>
      </w:r>
      <w:proofErr w:type="spellStart"/>
      <w:r>
        <w:t>na</w:t>
      </w:r>
      <w:proofErr w:type="spellEnd"/>
      <w:r>
        <w:t xml:space="preserve"> </w:t>
      </w:r>
      <w:proofErr w:type="spellStart"/>
      <w:r>
        <w:t>vozilu</w:t>
      </w:r>
      <w:bookmarkEnd w:id="6"/>
      <w:proofErr w:type="spellEnd"/>
    </w:p>
    <w:p w14:paraId="1A563B74" w14:textId="591552A6" w:rsidR="003C2057" w:rsidRDefault="003C2057" w:rsidP="00EF628B">
      <w:pPr>
        <w:jc w:val="both"/>
      </w:pPr>
      <w:r w:rsidRPr="005D083F">
        <w:t xml:space="preserve">Izvajalec v okviru projekta zagotovi strojno opremo za definirano število prevoznih sredstev, ki se uporabljajo v sistemu mestnega potniškega prometa MO Kranj.  Trenutno se uporablja 11 avtobusov, ki so v lastništvu MO Kranj in pa stalnih </w:t>
      </w:r>
      <w:r w:rsidR="00514423">
        <w:t>3</w:t>
      </w:r>
      <w:r w:rsidR="00514423" w:rsidRPr="005D083F">
        <w:t xml:space="preserve"> </w:t>
      </w:r>
      <w:r w:rsidRPr="005D083F">
        <w:t>avtobusov v lastništvu koncesionarja</w:t>
      </w:r>
      <w:r w:rsidR="00514423">
        <w:t>, 2 manjši vozili</w:t>
      </w:r>
      <w:r w:rsidRPr="005D083F">
        <w:t>, v primeru izpada posamičnega</w:t>
      </w:r>
      <w:r>
        <w:t xml:space="preserve"> vozila pa koncesionar dodaja 3 vozila. Opremiti je potrebno vsa vozila, </w:t>
      </w:r>
      <w:r w:rsidR="00514423">
        <w:t xml:space="preserve">manjša vozila in </w:t>
      </w:r>
      <w:r>
        <w:t xml:space="preserve">3 </w:t>
      </w:r>
      <w:r w:rsidR="00514423">
        <w:t xml:space="preserve">rezerve </w:t>
      </w:r>
      <w:r>
        <w:t xml:space="preserve">z mobilnimi </w:t>
      </w:r>
      <w:proofErr w:type="spellStart"/>
      <w:r w:rsidR="00BE72F1">
        <w:t>validat</w:t>
      </w:r>
      <w:r w:rsidR="005D083F">
        <w:t>orji</w:t>
      </w:r>
      <w:proofErr w:type="spellEnd"/>
      <w:r>
        <w:t xml:space="preserve"> terminali, v kolikor bo to potrebno.</w:t>
      </w:r>
    </w:p>
    <w:p w14:paraId="79338EBB" w14:textId="77777777" w:rsidR="003C2057" w:rsidRDefault="003C2057" w:rsidP="00EF628B">
      <w:pPr>
        <w:jc w:val="both"/>
      </w:pPr>
      <w:r>
        <w:t>Naročnik želi, da ponudnik prevzame celovito vzdrževanje in morebitne menjave nedelujočih delov strojne opreme.</w:t>
      </w:r>
    </w:p>
    <w:p w14:paraId="7366D869" w14:textId="77777777" w:rsidR="00736F0C" w:rsidRDefault="00736F0C" w:rsidP="00EF628B">
      <w:pPr>
        <w:jc w:val="both"/>
      </w:pPr>
    </w:p>
    <w:p w14:paraId="49F7819C" w14:textId="77777777" w:rsidR="003C2057" w:rsidRPr="007546D6" w:rsidRDefault="003C2057" w:rsidP="00EF628B">
      <w:pPr>
        <w:pStyle w:val="Naslov4"/>
        <w:jc w:val="both"/>
        <w:rPr>
          <w:lang w:val="de-DE"/>
        </w:rPr>
      </w:pPr>
      <w:proofErr w:type="spellStart"/>
      <w:r w:rsidRPr="007546D6">
        <w:rPr>
          <w:lang w:val="de-DE"/>
        </w:rPr>
        <w:t>Oprema</w:t>
      </w:r>
      <w:proofErr w:type="spellEnd"/>
      <w:r w:rsidRPr="007546D6">
        <w:rPr>
          <w:lang w:val="de-DE"/>
        </w:rPr>
        <w:t xml:space="preserve"> </w:t>
      </w:r>
      <w:proofErr w:type="spellStart"/>
      <w:r w:rsidRPr="007546D6">
        <w:rPr>
          <w:lang w:val="de-DE"/>
        </w:rPr>
        <w:t>za</w:t>
      </w:r>
      <w:proofErr w:type="spellEnd"/>
      <w:r w:rsidRPr="007546D6">
        <w:rPr>
          <w:lang w:val="de-DE"/>
        </w:rPr>
        <w:t xml:space="preserve"> </w:t>
      </w:r>
      <w:proofErr w:type="spellStart"/>
      <w:r w:rsidRPr="007546D6">
        <w:rPr>
          <w:lang w:val="de-DE"/>
        </w:rPr>
        <w:t>avtomatsko</w:t>
      </w:r>
      <w:proofErr w:type="spellEnd"/>
      <w:r w:rsidRPr="007546D6">
        <w:rPr>
          <w:lang w:val="de-DE"/>
        </w:rPr>
        <w:t xml:space="preserve"> </w:t>
      </w:r>
      <w:proofErr w:type="spellStart"/>
      <w:r w:rsidRPr="007546D6">
        <w:rPr>
          <w:lang w:val="de-DE"/>
        </w:rPr>
        <w:t>spremljanje</w:t>
      </w:r>
      <w:proofErr w:type="spellEnd"/>
      <w:r w:rsidRPr="007546D6">
        <w:rPr>
          <w:lang w:val="de-DE"/>
        </w:rPr>
        <w:t xml:space="preserve"> in </w:t>
      </w:r>
      <w:proofErr w:type="spellStart"/>
      <w:r w:rsidRPr="007546D6">
        <w:rPr>
          <w:lang w:val="de-DE"/>
        </w:rPr>
        <w:t>sporočanje</w:t>
      </w:r>
      <w:proofErr w:type="spellEnd"/>
      <w:r w:rsidRPr="007546D6">
        <w:rPr>
          <w:lang w:val="de-DE"/>
        </w:rPr>
        <w:t xml:space="preserve"> </w:t>
      </w:r>
      <w:proofErr w:type="spellStart"/>
      <w:r w:rsidRPr="007546D6">
        <w:rPr>
          <w:lang w:val="de-DE"/>
        </w:rPr>
        <w:t>lokacije</w:t>
      </w:r>
      <w:proofErr w:type="spellEnd"/>
      <w:r w:rsidRPr="007546D6">
        <w:rPr>
          <w:lang w:val="de-DE"/>
        </w:rPr>
        <w:t xml:space="preserve"> </w:t>
      </w:r>
      <w:proofErr w:type="spellStart"/>
      <w:r w:rsidRPr="007546D6">
        <w:rPr>
          <w:lang w:val="de-DE"/>
        </w:rPr>
        <w:t>vozila</w:t>
      </w:r>
      <w:proofErr w:type="spellEnd"/>
    </w:p>
    <w:p w14:paraId="37342A3E" w14:textId="77777777" w:rsidR="003C2057" w:rsidRDefault="003C2057" w:rsidP="00EF628B">
      <w:pPr>
        <w:jc w:val="both"/>
      </w:pPr>
      <w:r>
        <w:t xml:space="preserve">Vozila mestnega prometa morajo biti opremljena s sistemom avtomatskega spremljanja in sporočanja lokacije vozila mestnega potniškega prometa (AVL). Ta sistem se tudi integrira z </w:t>
      </w:r>
      <w:proofErr w:type="spellStart"/>
      <w:r>
        <w:t>validatorji</w:t>
      </w:r>
      <w:proofErr w:type="spellEnd"/>
      <w:r>
        <w:t xml:space="preserve"> </w:t>
      </w:r>
      <w:proofErr w:type="spellStart"/>
      <w:r>
        <w:t>platfome</w:t>
      </w:r>
      <w:proofErr w:type="spellEnd"/>
      <w:r>
        <w:t xml:space="preserve"> CeKR, ki se uporabljajo, predvsem za opravljanje posameznih plačilnih transakcij ali validacij z lokacijo ter s številko linije mestnega potniškega prometa, ki služi za analitiko in hkrati optimizacijo načrtovanja frekvence in same geografske poti posamezne linije mestnega potniškega prometa.</w:t>
      </w:r>
    </w:p>
    <w:p w14:paraId="67456DEE" w14:textId="77777777" w:rsidR="003C2057" w:rsidRDefault="003C2057" w:rsidP="00EF628B">
      <w:pPr>
        <w:jc w:val="both"/>
      </w:pPr>
      <w:r>
        <w:t xml:space="preserve">Programska oprema mora podpirati protokole GTFS-S, GTFS-R, SIRI 2.0 in </w:t>
      </w:r>
      <w:proofErr w:type="spellStart"/>
      <w:r>
        <w:t>NeTEX</w:t>
      </w:r>
      <w:proofErr w:type="spellEnd"/>
      <w:r>
        <w:t>.</w:t>
      </w:r>
    </w:p>
    <w:p w14:paraId="694B306B" w14:textId="77777777" w:rsidR="00736F0C" w:rsidRDefault="00736F0C" w:rsidP="00EF628B">
      <w:pPr>
        <w:jc w:val="both"/>
      </w:pPr>
    </w:p>
    <w:p w14:paraId="6D972265" w14:textId="77777777" w:rsidR="003C2057" w:rsidRDefault="003C2057" w:rsidP="00EF628B">
      <w:pPr>
        <w:pStyle w:val="Naslov4"/>
        <w:jc w:val="both"/>
      </w:pPr>
      <w:proofErr w:type="spellStart"/>
      <w:r>
        <w:t>Oprema</w:t>
      </w:r>
      <w:proofErr w:type="spellEnd"/>
      <w:r>
        <w:t xml:space="preserve"> za </w:t>
      </w:r>
      <w:proofErr w:type="spellStart"/>
      <w:r>
        <w:t>komunikacijo</w:t>
      </w:r>
      <w:proofErr w:type="spellEnd"/>
      <w:r>
        <w:t xml:space="preserve"> z </w:t>
      </w:r>
      <w:proofErr w:type="spellStart"/>
      <w:r>
        <w:t>voznikom</w:t>
      </w:r>
      <w:proofErr w:type="spellEnd"/>
    </w:p>
    <w:p w14:paraId="5A0F5BD9" w14:textId="486D6F77" w:rsidR="003C2057" w:rsidRDefault="003C2057" w:rsidP="00EF628B">
      <w:pPr>
        <w:jc w:val="both"/>
      </w:pPr>
      <w:r>
        <w:t xml:space="preserve">Vozila mestnega prometa morajo biti opremljena z voznikovim terminalom, ki služi vozniku za </w:t>
      </w:r>
      <w:r w:rsidR="00BC47ED" w:rsidRPr="00BC47ED">
        <w:t>spremljanje opravljanja storitve trenutne vožnje</w:t>
      </w:r>
      <w:r>
        <w:t>. Terminal voznik tudi uporablja za pridobivanje informacij iz validatorjev na vozilu, ter za upravljanje s prijavo na vožnjo. Na samem voznikovem terminalu je na voljo vozni red, oz. informacije o voznem redu linije, ki jo voznik vozi v danem trenutku.</w:t>
      </w:r>
    </w:p>
    <w:p w14:paraId="1A43880C" w14:textId="77777777" w:rsidR="003C2057" w:rsidRDefault="003C2057" w:rsidP="00EF628B">
      <w:pPr>
        <w:jc w:val="both"/>
      </w:pPr>
      <w:r>
        <w:t>Prav tako voznikov terminal služi za sporočanje morebitnih izrednih dogodkov na liniji vožnje.</w:t>
      </w:r>
    </w:p>
    <w:p w14:paraId="41D2466E" w14:textId="77777777" w:rsidR="00736F0C" w:rsidRDefault="00736F0C" w:rsidP="00EF628B">
      <w:pPr>
        <w:jc w:val="both"/>
      </w:pPr>
    </w:p>
    <w:p w14:paraId="2BC703A3" w14:textId="77777777" w:rsidR="003C2057" w:rsidRDefault="003C2057" w:rsidP="00EF628B">
      <w:pPr>
        <w:pStyle w:val="Naslov4"/>
        <w:jc w:val="both"/>
      </w:pPr>
      <w:proofErr w:type="spellStart"/>
      <w:r>
        <w:t>Oprema</w:t>
      </w:r>
      <w:proofErr w:type="spellEnd"/>
      <w:r>
        <w:t xml:space="preserve"> za </w:t>
      </w:r>
      <w:proofErr w:type="spellStart"/>
      <w:r>
        <w:t>nadzor</w:t>
      </w:r>
      <w:proofErr w:type="spellEnd"/>
      <w:r>
        <w:t xml:space="preserve"> </w:t>
      </w:r>
      <w:proofErr w:type="spellStart"/>
      <w:r>
        <w:t>validiranih</w:t>
      </w:r>
      <w:proofErr w:type="spellEnd"/>
      <w:r>
        <w:t xml:space="preserve"> in </w:t>
      </w:r>
      <w:proofErr w:type="spellStart"/>
      <w:r>
        <w:t>plačanih</w:t>
      </w:r>
      <w:proofErr w:type="spellEnd"/>
      <w:r>
        <w:t xml:space="preserve"> </w:t>
      </w:r>
      <w:proofErr w:type="spellStart"/>
      <w:r>
        <w:t>vozovnic</w:t>
      </w:r>
      <w:proofErr w:type="spellEnd"/>
    </w:p>
    <w:p w14:paraId="0CE33E70" w14:textId="77777777" w:rsidR="003C2057" w:rsidRDefault="003C2057" w:rsidP="00EF628B">
      <w:pPr>
        <w:jc w:val="both"/>
      </w:pPr>
      <w:r>
        <w:t xml:space="preserve">Kontrolorji v mestnem potniškem prometu bodo kot osnovno orodje uporabljali nadzorniški terminal. To bo EMV terminal s posebno programsko opremo, ki bo nadzorniku omogočil kontrolo plačane ali </w:t>
      </w:r>
      <w:proofErr w:type="spellStart"/>
      <w:r>
        <w:t>validirane</w:t>
      </w:r>
      <w:proofErr w:type="spellEnd"/>
      <w:r>
        <w:t xml:space="preserve"> vozovnice (z EMV plačilno kartico) ter vozovnic IJPP. Nadzorni terminal mora biti integriran v sistem avtomatskega spremljanja in sporočanja lokacije vozila, iz katerega pridobi linijo na kateri se nahaja vozilo, na katerem izvaja kontrolo in nadzor.</w:t>
      </w:r>
    </w:p>
    <w:p w14:paraId="7363D639" w14:textId="77777777" w:rsidR="00736F0C" w:rsidRDefault="00736F0C" w:rsidP="00EF628B">
      <w:pPr>
        <w:jc w:val="both"/>
      </w:pPr>
    </w:p>
    <w:p w14:paraId="04DF0756" w14:textId="40F2B063" w:rsidR="003C2057" w:rsidRDefault="003C2057" w:rsidP="00EF628B">
      <w:pPr>
        <w:pStyle w:val="Naslov4"/>
        <w:jc w:val="both"/>
      </w:pPr>
      <w:proofErr w:type="spellStart"/>
      <w:r>
        <w:t>Prodajni</w:t>
      </w:r>
      <w:proofErr w:type="spellEnd"/>
      <w:r>
        <w:t xml:space="preserve"> </w:t>
      </w:r>
      <w:proofErr w:type="spellStart"/>
      <w:r>
        <w:t>terminali</w:t>
      </w:r>
      <w:proofErr w:type="spellEnd"/>
      <w:r>
        <w:t xml:space="preserve"> s </w:t>
      </w:r>
      <w:proofErr w:type="spellStart"/>
      <w:r>
        <w:t>prodajno</w:t>
      </w:r>
      <w:proofErr w:type="spellEnd"/>
      <w:r>
        <w:t xml:space="preserve"> </w:t>
      </w:r>
      <w:proofErr w:type="spellStart"/>
      <w:r>
        <w:t>aplikacijo</w:t>
      </w:r>
      <w:proofErr w:type="spellEnd"/>
      <w:r w:rsidR="00034BD9">
        <w:t xml:space="preserve"> za </w:t>
      </w:r>
      <w:proofErr w:type="spellStart"/>
      <w:r w:rsidR="00034BD9" w:rsidRPr="00034BD9">
        <w:t>statično</w:t>
      </w:r>
      <w:proofErr w:type="spellEnd"/>
      <w:r w:rsidR="00034BD9" w:rsidRPr="00034BD9">
        <w:t xml:space="preserve"> </w:t>
      </w:r>
      <w:r w:rsidR="00034BD9">
        <w:t xml:space="preserve">in </w:t>
      </w:r>
      <w:proofErr w:type="spellStart"/>
      <w:r w:rsidR="00034BD9">
        <w:t>mobilno</w:t>
      </w:r>
      <w:proofErr w:type="spellEnd"/>
      <w:r w:rsidR="00034BD9">
        <w:t xml:space="preserve"> </w:t>
      </w:r>
      <w:proofErr w:type="spellStart"/>
      <w:r w:rsidR="00034BD9" w:rsidRPr="00034BD9">
        <w:t>prodajo</w:t>
      </w:r>
      <w:proofErr w:type="spellEnd"/>
      <w:r w:rsidR="00034BD9" w:rsidRPr="00034BD9">
        <w:t xml:space="preserve"> </w:t>
      </w:r>
      <w:proofErr w:type="spellStart"/>
      <w:r w:rsidR="00034BD9" w:rsidRPr="00034BD9">
        <w:t>vozovnic</w:t>
      </w:r>
      <w:proofErr w:type="spellEnd"/>
    </w:p>
    <w:p w14:paraId="7B292E01" w14:textId="77777777" w:rsidR="003C2057" w:rsidRDefault="003C2057" w:rsidP="00EF628B">
      <w:pPr>
        <w:jc w:val="both"/>
      </w:pPr>
      <w:r>
        <w:t>Platforma mestnega potniškega prometa mora omogočati dve vrsti prodajnih terminalov, katerih prodajna aplikacija je integrirana v Sistem mestne kartice MO Kranj.</w:t>
      </w:r>
    </w:p>
    <w:p w14:paraId="75D6CC4E" w14:textId="46533FE2" w:rsidR="003C2057" w:rsidRPr="00500DF1" w:rsidRDefault="00034BD9" w:rsidP="00EF628B">
      <w:pPr>
        <w:pStyle w:val="Naslov5"/>
        <w:jc w:val="both"/>
      </w:pPr>
      <w:r>
        <w:lastRenderedPageBreak/>
        <w:t>Statično prodajno mesto</w:t>
      </w:r>
    </w:p>
    <w:p w14:paraId="4C68B490" w14:textId="2EFB3775" w:rsidR="003C2057" w:rsidRDefault="00034BD9" w:rsidP="00EF628B">
      <w:pPr>
        <w:pStyle w:val="Odstavekseznama"/>
        <w:ind w:left="0"/>
        <w:jc w:val="both"/>
      </w:pPr>
      <w:r>
        <w:t>Statično prodajno mesto (npr. avtobusna postaja) zajema o</w:t>
      </w:r>
      <w:r w:rsidR="003C2057">
        <w:t>sebni računalnik z EMV POS terminalom Sistema mestne kartice MO Kranj</w:t>
      </w:r>
      <w:r w:rsidR="00FE16D3">
        <w:t>.</w:t>
      </w:r>
      <w:r w:rsidR="003C2057">
        <w:t xml:space="preserve"> </w:t>
      </w:r>
      <w:r w:rsidR="00FE16D3">
        <w:t>V</w:t>
      </w:r>
      <w:r w:rsidR="003C2057">
        <w:t xml:space="preserve">ključuje </w:t>
      </w:r>
      <w:r w:rsidR="00FE16D3">
        <w:t xml:space="preserve">tudi </w:t>
      </w:r>
      <w:r w:rsidR="003C2057">
        <w:t>tiskalni</w:t>
      </w:r>
      <w:r>
        <w:t>k</w:t>
      </w:r>
      <w:r w:rsidR="003C2057">
        <w:t xml:space="preserve"> črtnih kod (vozovnica za mestni potniški promet). </w:t>
      </w:r>
      <w:r w:rsidR="00FE16D3">
        <w:t>Statično prodajno mesto</w:t>
      </w:r>
      <w:r w:rsidR="003C2057">
        <w:t xml:space="preserve"> mora omogočati tudi tiskanje potrdila o nakupu terminske vozovnice (mesečna, letna vozovnica).</w:t>
      </w:r>
    </w:p>
    <w:p w14:paraId="67E3C543" w14:textId="77777777" w:rsidR="003C2057" w:rsidRDefault="003C2057" w:rsidP="00EF628B">
      <w:pPr>
        <w:pStyle w:val="Odstavekseznama"/>
        <w:ind w:left="0"/>
        <w:jc w:val="both"/>
      </w:pPr>
      <w:r>
        <w:t xml:space="preserve">Programska oprema na prodajnem terminalu mora omogočati prodajo enkratnih vozovnic, terminskih vozovnic, dodatnih </w:t>
      </w:r>
      <w:proofErr w:type="spellStart"/>
      <w:r>
        <w:t>vozovniških</w:t>
      </w:r>
      <w:proofErr w:type="spellEnd"/>
      <w:r>
        <w:t xml:space="preserve"> produktov (npr. prtljaga, kolo,…) in urejanje demografskih statusov uporabnikov mestnega prometa. Prodajna aplikacija mora </w:t>
      </w:r>
      <w:r w:rsidRPr="00723B2C">
        <w:t xml:space="preserve">biti integrirana z </w:t>
      </w:r>
      <w:proofErr w:type="spellStart"/>
      <w:r w:rsidRPr="00723B2C">
        <w:t>ePay</w:t>
      </w:r>
      <w:proofErr w:type="spellEnd"/>
      <w:r w:rsidRPr="00723B2C">
        <w:t xml:space="preserve"> plačilno aplikacijo na</w:t>
      </w:r>
      <w:r>
        <w:t xml:space="preserve"> EMV POS sistema CeKR mestne kartice MO Kranj.</w:t>
      </w:r>
    </w:p>
    <w:p w14:paraId="28138A16" w14:textId="3999B720" w:rsidR="003C2057" w:rsidRPr="00500DF1" w:rsidRDefault="003C2057" w:rsidP="00EF628B">
      <w:pPr>
        <w:pStyle w:val="Naslov5"/>
        <w:jc w:val="both"/>
      </w:pPr>
      <w:r w:rsidRPr="00500DF1">
        <w:t>Mobiln</w:t>
      </w:r>
      <w:r w:rsidR="00034BD9">
        <w:t>o prodajno mesto</w:t>
      </w:r>
    </w:p>
    <w:p w14:paraId="10A5334E" w14:textId="70F63DEC" w:rsidR="003C2057" w:rsidRDefault="003C2057" w:rsidP="00EF628B">
      <w:pPr>
        <w:pStyle w:val="Odstavekseznama"/>
        <w:ind w:left="0"/>
        <w:jc w:val="both"/>
      </w:pPr>
      <w:r>
        <w:t>Mobiln</w:t>
      </w:r>
      <w:r w:rsidR="00FE16D3">
        <w:t xml:space="preserve">o prodajno mesto zajema mobilni </w:t>
      </w:r>
      <w:r>
        <w:t>prodajni terminal</w:t>
      </w:r>
      <w:r w:rsidR="00FE16D3">
        <w:t>, ki</w:t>
      </w:r>
      <w:r>
        <w:t xml:space="preserve"> služi predvsem za prodajo vozovnic na terenu (šole, domovi starejših, dogodki,…).</w:t>
      </w:r>
    </w:p>
    <w:p w14:paraId="2CADEB7D" w14:textId="5A0F57BF" w:rsidR="003C2057" w:rsidRDefault="003C2057" w:rsidP="00EF628B">
      <w:pPr>
        <w:pStyle w:val="Odstavekseznama"/>
        <w:ind w:left="0"/>
        <w:jc w:val="both"/>
      </w:pPr>
      <w:r>
        <w:t>Mobilni prodajni terminal deluje na EMV POS</w:t>
      </w:r>
      <w:r w:rsidR="00FE16D3">
        <w:t xml:space="preserve"> terminalu</w:t>
      </w:r>
      <w:r>
        <w:t xml:space="preserve"> s posebno aplikacijo, katere funkcionalnost je enaka funkcionalnosti prodajne aplikacije na </w:t>
      </w:r>
      <w:r w:rsidR="00FE16D3">
        <w:t>Statičnem prodajnem mestu</w:t>
      </w:r>
      <w:r>
        <w:t xml:space="preserve">. Na istem terminalu deluje tudi plačevanje z EMV plačilnimi karticami, v primeru prodaje kart, </w:t>
      </w:r>
      <w:proofErr w:type="spellStart"/>
      <w:r>
        <w:t>oz</w:t>
      </w:r>
      <w:proofErr w:type="spellEnd"/>
      <w:r>
        <w:t xml:space="preserve"> obračuna kazni.</w:t>
      </w:r>
    </w:p>
    <w:p w14:paraId="2B111452" w14:textId="77777777" w:rsidR="00034BD9" w:rsidRPr="007A05A0" w:rsidRDefault="00034BD9" w:rsidP="00EF628B">
      <w:pPr>
        <w:pStyle w:val="Odstavekseznama"/>
        <w:ind w:left="0"/>
        <w:jc w:val="both"/>
      </w:pPr>
    </w:p>
    <w:p w14:paraId="272FDE12" w14:textId="77777777" w:rsidR="003C2057" w:rsidRDefault="003C2057" w:rsidP="005371AB">
      <w:pPr>
        <w:pStyle w:val="Naslov2"/>
      </w:pPr>
      <w:bookmarkStart w:id="7" w:name="_Toc182912334"/>
      <w:r>
        <w:t>Zunanje integracije</w:t>
      </w:r>
      <w:bookmarkEnd w:id="7"/>
    </w:p>
    <w:p w14:paraId="72673333" w14:textId="77777777" w:rsidR="003C2057" w:rsidRDefault="003C2057" w:rsidP="00EF628B">
      <w:pPr>
        <w:jc w:val="both"/>
      </w:pPr>
      <w:r w:rsidRPr="006D26E4">
        <w:t>Poleg integracij v Sistem mestne kartice MOK</w:t>
      </w:r>
      <w:r>
        <w:t xml:space="preserve"> CeKR, v katerem deluje sistem vodenja abonentskih vozovnic in pa sistem za upravljanje z uporabniškimi računi uporabnikov mestnega potniškega prometa MO Kranj, ponudnik zagotovi tudi integracijo v Digitalno platformo Pametne mestne skupnosti Kranj. Preko DP PMSK poteka namreč celovita analitika nad dogajanji v MO Kranj.</w:t>
      </w:r>
    </w:p>
    <w:p w14:paraId="7C24237C" w14:textId="77777777" w:rsidR="003C2057" w:rsidRDefault="003C2057" w:rsidP="00EF628B">
      <w:pPr>
        <w:jc w:val="both"/>
      </w:pPr>
      <w:r>
        <w:t>Poleg integracij s sistemi naročnika, izvajalec zagotovi integracijo s sistemi koncesionarja ter sistemi DUJPP prek standardnih API vmesnikov in standardnih formatov podatkov in sicer:</w:t>
      </w:r>
    </w:p>
    <w:p w14:paraId="117244E9" w14:textId="7F0821E2" w:rsidR="003C2057" w:rsidRDefault="003C2057" w:rsidP="00EF628B">
      <w:pPr>
        <w:pStyle w:val="Odstavekseznama"/>
        <w:numPr>
          <w:ilvl w:val="0"/>
          <w:numId w:val="48"/>
        </w:numPr>
        <w:spacing w:after="200" w:line="276" w:lineRule="auto"/>
        <w:jc w:val="both"/>
      </w:pPr>
      <w:r>
        <w:t>Sistem za načrtovanje voznih redov (npr. Optibus, )</w:t>
      </w:r>
      <w:r w:rsidR="00657A23">
        <w:t>;</w:t>
      </w:r>
    </w:p>
    <w:p w14:paraId="67CA51AB" w14:textId="7608E617" w:rsidR="003C2057" w:rsidRDefault="003C2057" w:rsidP="00EF628B">
      <w:pPr>
        <w:pStyle w:val="Odstavekseznama"/>
        <w:numPr>
          <w:ilvl w:val="0"/>
          <w:numId w:val="48"/>
        </w:numPr>
        <w:spacing w:after="200" w:line="276" w:lineRule="auto"/>
        <w:jc w:val="both"/>
      </w:pPr>
      <w:r>
        <w:t xml:space="preserve">Sistem za načrtovanje voženj (npr. </w:t>
      </w:r>
      <w:proofErr w:type="spellStart"/>
      <w:r>
        <w:t>Workforce</w:t>
      </w:r>
      <w:proofErr w:type="spellEnd"/>
      <w:r>
        <w:t xml:space="preserve"> management – v kolikor se koncesionar za to odloči in tako integracijo izvede sam)</w:t>
      </w:r>
      <w:r w:rsidR="00657A23">
        <w:t>;</w:t>
      </w:r>
    </w:p>
    <w:p w14:paraId="57AC01B5" w14:textId="422EDB15" w:rsidR="003C2057" w:rsidRDefault="003C2057" w:rsidP="00EF628B">
      <w:pPr>
        <w:pStyle w:val="Odstavekseznama"/>
        <w:numPr>
          <w:ilvl w:val="0"/>
          <w:numId w:val="48"/>
        </w:numPr>
        <w:spacing w:after="200" w:line="276" w:lineRule="auto"/>
        <w:jc w:val="both"/>
      </w:pPr>
      <w:r>
        <w:t>Sporočanje uspešnih validacij subvencioniranih uporabnikov z IJPP kartico v sistem IJPP</w:t>
      </w:r>
      <w:r w:rsidR="00657A23">
        <w:t>;</w:t>
      </w:r>
    </w:p>
    <w:p w14:paraId="7CCA6EDE" w14:textId="1A979A9C" w:rsidR="003C2057" w:rsidRDefault="003C2057" w:rsidP="00EF628B">
      <w:pPr>
        <w:pStyle w:val="Odstavekseznama"/>
        <w:numPr>
          <w:ilvl w:val="0"/>
          <w:numId w:val="48"/>
        </w:numPr>
        <w:spacing w:after="200" w:line="276" w:lineRule="auto"/>
        <w:jc w:val="both"/>
      </w:pPr>
      <w:r>
        <w:t>Poročila naročniku o uspešno opravljenih validacijah subvencioniranih uporabnikov IJPP kartic</w:t>
      </w:r>
      <w:r w:rsidR="00657A23">
        <w:t>;</w:t>
      </w:r>
    </w:p>
    <w:p w14:paraId="7D0C2CFC" w14:textId="77777777" w:rsidR="003C2057" w:rsidRDefault="003C2057" w:rsidP="00EF628B">
      <w:pPr>
        <w:pStyle w:val="Odstavekseznama"/>
        <w:numPr>
          <w:ilvl w:val="0"/>
          <w:numId w:val="48"/>
        </w:numPr>
        <w:spacing w:after="200" w:line="276" w:lineRule="auto"/>
        <w:jc w:val="both"/>
      </w:pPr>
      <w:r>
        <w:t xml:space="preserve">Poročila o neupravičenih vožnjah in mogoča integracija v </w:t>
      </w:r>
      <w:proofErr w:type="spellStart"/>
      <w:r>
        <w:t>poročilni</w:t>
      </w:r>
      <w:proofErr w:type="spellEnd"/>
      <w:r>
        <w:t xml:space="preserve"> sistem naročnika.</w:t>
      </w:r>
    </w:p>
    <w:p w14:paraId="5726C6F1" w14:textId="77777777" w:rsidR="003C2057" w:rsidRDefault="003C2057" w:rsidP="00EF628B">
      <w:pPr>
        <w:jc w:val="both"/>
      </w:pPr>
    </w:p>
    <w:p w14:paraId="05AAEE16" w14:textId="77777777" w:rsidR="003C2057" w:rsidRPr="002E7494" w:rsidRDefault="003C2057" w:rsidP="00EF628B">
      <w:pPr>
        <w:pStyle w:val="Naslov3"/>
        <w:jc w:val="both"/>
      </w:pPr>
      <w:bookmarkStart w:id="8" w:name="_Toc182912335"/>
      <w:proofErr w:type="spellStart"/>
      <w:r w:rsidRPr="002E7494">
        <w:t>Validatorji</w:t>
      </w:r>
      <w:bookmarkEnd w:id="8"/>
      <w:proofErr w:type="spellEnd"/>
    </w:p>
    <w:p w14:paraId="097C7000" w14:textId="77777777" w:rsidR="003C2057" w:rsidRDefault="003C2057" w:rsidP="00EF628B">
      <w:pPr>
        <w:jc w:val="both"/>
      </w:pPr>
      <w:r>
        <w:t xml:space="preserve">V Okviru Sistema mestne kartice je MO Kranj najela EMV </w:t>
      </w:r>
      <w:proofErr w:type="spellStart"/>
      <w:r>
        <w:t>validatorje</w:t>
      </w:r>
      <w:proofErr w:type="spellEnd"/>
      <w:r>
        <w:t xml:space="preserve">, na katerih je omogočeno plačevanje s plačilnimi karticami Visa in </w:t>
      </w:r>
      <w:proofErr w:type="spellStart"/>
      <w:r>
        <w:t>Mastercard</w:t>
      </w:r>
      <w:proofErr w:type="spellEnd"/>
      <w:r>
        <w:t xml:space="preserve">. Ti </w:t>
      </w:r>
      <w:proofErr w:type="spellStart"/>
      <w:r>
        <w:t>validatorji</w:t>
      </w:r>
      <w:proofErr w:type="spellEnd"/>
      <w:r>
        <w:t xml:space="preserve"> se integrirajo s strojno opremo na posameznih prevoznih sredstvih mestnega potniškega prometa, predvsem za pridobivanje dodatnih informacij o posamezni vožnji, ki se za vsako validacijo dodajo informaciji o plačilu. </w:t>
      </w:r>
    </w:p>
    <w:p w14:paraId="05E177B6" w14:textId="77777777" w:rsidR="003C2057" w:rsidRDefault="003C2057" w:rsidP="00EF628B">
      <w:pPr>
        <w:jc w:val="both"/>
      </w:pPr>
      <w:r>
        <w:t xml:space="preserve">Na </w:t>
      </w:r>
      <w:proofErr w:type="spellStart"/>
      <w:r>
        <w:t>validatorjih</w:t>
      </w:r>
      <w:proofErr w:type="spellEnd"/>
      <w:r>
        <w:t xml:space="preserve"> deluje posebna aplikacija, ki omogoča validacijo subvencioniranim uporabnikom IJPP sistema.</w:t>
      </w:r>
    </w:p>
    <w:p w14:paraId="35BA2E13" w14:textId="77777777" w:rsidR="003C2057" w:rsidRDefault="003C2057" w:rsidP="00EF628B">
      <w:pPr>
        <w:jc w:val="both"/>
      </w:pPr>
      <w:proofErr w:type="spellStart"/>
      <w:r>
        <w:t>Validatorji</w:t>
      </w:r>
      <w:proofErr w:type="spellEnd"/>
      <w:r>
        <w:t xml:space="preserve"> lahko služijo tudi kot oprema za prijavo voznika pred pričetkom vožnje na določeni liniji mestnega potniškega prometa.</w:t>
      </w:r>
    </w:p>
    <w:p w14:paraId="42866824" w14:textId="2EAAEA11" w:rsidR="003C2057" w:rsidRDefault="003C2057" w:rsidP="00EF628B">
      <w:pPr>
        <w:jc w:val="both"/>
      </w:pPr>
      <w:proofErr w:type="spellStart"/>
      <w:r>
        <w:lastRenderedPageBreak/>
        <w:t>Validatorji</w:t>
      </w:r>
      <w:proofErr w:type="spellEnd"/>
      <w:r>
        <w:t xml:space="preserve"> vsebujejo možnost izključitve </w:t>
      </w:r>
      <w:proofErr w:type="spellStart"/>
      <w:r>
        <w:t>validacijskih</w:t>
      </w:r>
      <w:proofErr w:type="spellEnd"/>
      <w:r>
        <w:t xml:space="preserve"> aplikacij med izvedbo kontrolnega prometa. To izključitev izvede kontrolor s svojo identifikacijsko kartico.</w:t>
      </w:r>
    </w:p>
    <w:p w14:paraId="22416D2E" w14:textId="77777777" w:rsidR="00664EEE" w:rsidRPr="006D26E4" w:rsidRDefault="00664EEE" w:rsidP="00EF628B">
      <w:pPr>
        <w:jc w:val="both"/>
      </w:pPr>
    </w:p>
    <w:p w14:paraId="395613BB" w14:textId="77777777" w:rsidR="003C2057" w:rsidRPr="006D26E4" w:rsidRDefault="003C2057" w:rsidP="00EF628B">
      <w:pPr>
        <w:pStyle w:val="Naslov3"/>
        <w:jc w:val="both"/>
      </w:pPr>
      <w:bookmarkStart w:id="9" w:name="_Toc182912336"/>
      <w:proofErr w:type="spellStart"/>
      <w:r w:rsidRPr="00D06810">
        <w:t>Spletna</w:t>
      </w:r>
      <w:proofErr w:type="spellEnd"/>
      <w:r w:rsidRPr="00D06810">
        <w:t xml:space="preserve"> </w:t>
      </w:r>
      <w:proofErr w:type="spellStart"/>
      <w:r w:rsidRPr="00D06810">
        <w:t>aplikacija</w:t>
      </w:r>
      <w:bookmarkEnd w:id="9"/>
      <w:proofErr w:type="spellEnd"/>
    </w:p>
    <w:p w14:paraId="363FC0EE" w14:textId="77777777" w:rsidR="003C2057" w:rsidRPr="00D06810" w:rsidRDefault="003C2057" w:rsidP="00EF628B">
      <w:pPr>
        <w:jc w:val="both"/>
      </w:pPr>
      <w:r w:rsidRPr="00D06810">
        <w:t xml:space="preserve">Osrednja digitalna platforma, kot osrednje komunikacijsko mesto preko spleta, </w:t>
      </w:r>
      <w:r>
        <w:t xml:space="preserve">je </w:t>
      </w:r>
      <w:r w:rsidRPr="00D06810">
        <w:t xml:space="preserve">uporabnikom dostopna preko obstoječe uradne spletne strani MOK. </w:t>
      </w:r>
    </w:p>
    <w:p w14:paraId="46D935B0" w14:textId="7B87E9C0" w:rsidR="003C2057" w:rsidRPr="00D06810" w:rsidRDefault="003C2057" w:rsidP="00EF628B">
      <w:pPr>
        <w:jc w:val="both"/>
      </w:pPr>
      <w:r w:rsidRPr="00D06810">
        <w:t>Spletn</w:t>
      </w:r>
      <w:r>
        <w:t>i</w:t>
      </w:r>
      <w:r w:rsidRPr="00D06810">
        <w:t xml:space="preserve"> aplikacij</w:t>
      </w:r>
      <w:r>
        <w:t>i</w:t>
      </w:r>
      <w:r w:rsidRPr="00D06810">
        <w:t xml:space="preserve"> digitalne platforme </w:t>
      </w:r>
      <w:r>
        <w:t>Pametni Kranj, se bo</w:t>
      </w:r>
      <w:r w:rsidRPr="00D06810">
        <w:t xml:space="preserve"> vključ</w:t>
      </w:r>
      <w:r>
        <w:t>ila</w:t>
      </w:r>
      <w:r w:rsidRPr="00D06810">
        <w:t xml:space="preserve"> ali omogočal</w:t>
      </w:r>
      <w:r w:rsidR="00664EEE">
        <w:t>a</w:t>
      </w:r>
      <w:r w:rsidRPr="00D06810">
        <w:t xml:space="preserve"> neposreden dostop do spletnih servisov</w:t>
      </w:r>
      <w:r>
        <w:t xml:space="preserve"> Platforme za Integrirani mestni potniški promet</w:t>
      </w:r>
      <w:r w:rsidRPr="00D06810">
        <w:t xml:space="preserve">, ki </w:t>
      </w:r>
      <w:r>
        <w:t>morajo</w:t>
      </w:r>
      <w:r w:rsidRPr="00D06810">
        <w:t xml:space="preserve"> hkrati ime</w:t>
      </w:r>
      <w:r>
        <w:t>t</w:t>
      </w:r>
      <w:r w:rsidRPr="00D06810">
        <w:t xml:space="preserve">i zagotovljeno povezljivost z API komunikacijskim prehodom </w:t>
      </w:r>
      <w:r>
        <w:t xml:space="preserve">do </w:t>
      </w:r>
      <w:r w:rsidRPr="00D06810">
        <w:t>osrednje digitalne platforme, z uporabo API vmesnika, ki temelji</w:t>
      </w:r>
      <w:r>
        <w:t>jo</w:t>
      </w:r>
      <w:r w:rsidRPr="00D06810">
        <w:t xml:space="preserve"> na standardu </w:t>
      </w:r>
      <w:proofErr w:type="spellStart"/>
      <w:r w:rsidRPr="00D06810">
        <w:t>OpenAPI</w:t>
      </w:r>
      <w:proofErr w:type="spellEnd"/>
      <w:r w:rsidRPr="00D06810">
        <w:t>.</w:t>
      </w:r>
    </w:p>
    <w:p w14:paraId="15ED88DE" w14:textId="54EEDB7B" w:rsidR="003C2057" w:rsidRDefault="003C2057" w:rsidP="00EF628B">
      <w:pPr>
        <w:jc w:val="both"/>
      </w:pPr>
      <w:r w:rsidRPr="00D06810">
        <w:t>Skrbništvo uradne spletne stani MOK se s tem ne spreminja. Razvoj novih ali prilagoditev obstoječih spletnih strani prav tako ni del projektne naloge</w:t>
      </w:r>
      <w:r w:rsidRPr="001D58A7">
        <w:t xml:space="preserve">, del </w:t>
      </w:r>
      <w:r w:rsidR="001D58A7" w:rsidRPr="001D58A7">
        <w:t>projekta</w:t>
      </w:r>
      <w:r w:rsidR="001D58A7">
        <w:t xml:space="preserve"> </w:t>
      </w:r>
      <w:r>
        <w:t>so samo API in povezljivost platforme za Integriran mestni potniški promet</w:t>
      </w:r>
      <w:r w:rsidR="00393172">
        <w:t>, ki je predmet te Projektne nalog</w:t>
      </w:r>
      <w:r w:rsidR="007762B8">
        <w:t>,</w:t>
      </w:r>
      <w:r>
        <w:t xml:space="preserve"> z Digitalno platformo PMSK.</w:t>
      </w:r>
      <w:r w:rsidRPr="00D06810">
        <w:t xml:space="preserve"> </w:t>
      </w:r>
    </w:p>
    <w:p w14:paraId="5FDECD01" w14:textId="77777777" w:rsidR="00664EEE" w:rsidRPr="00D06810" w:rsidRDefault="00664EEE" w:rsidP="00EF628B">
      <w:pPr>
        <w:jc w:val="both"/>
      </w:pPr>
    </w:p>
    <w:p w14:paraId="54A85DA7" w14:textId="77777777" w:rsidR="003C2057" w:rsidRPr="00D06810" w:rsidRDefault="003C2057" w:rsidP="00EF628B">
      <w:pPr>
        <w:pStyle w:val="Naslov3"/>
        <w:jc w:val="both"/>
      </w:pPr>
      <w:bookmarkStart w:id="10" w:name="_Toc182912337"/>
      <w:proofErr w:type="spellStart"/>
      <w:r w:rsidRPr="00D06810">
        <w:t>Mobilna</w:t>
      </w:r>
      <w:proofErr w:type="spellEnd"/>
      <w:r w:rsidRPr="00D06810">
        <w:t xml:space="preserve"> </w:t>
      </w:r>
      <w:proofErr w:type="spellStart"/>
      <w:r w:rsidRPr="00D06810">
        <w:t>aplikacija</w:t>
      </w:r>
      <w:bookmarkEnd w:id="10"/>
      <w:proofErr w:type="spellEnd"/>
    </w:p>
    <w:p w14:paraId="5A1DA190" w14:textId="6D9BFAD3" w:rsidR="003C2057" w:rsidRPr="00D06810" w:rsidRDefault="003C2057" w:rsidP="00EF628B">
      <w:pPr>
        <w:jc w:val="both"/>
      </w:pPr>
      <w:r>
        <w:t xml:space="preserve">Podatki iz Platforme Mestnega potniškega prometa bodo </w:t>
      </w:r>
      <w:r w:rsidRPr="00D06810">
        <w:t xml:space="preserve">uporabnikom dostopna tudi preko </w:t>
      </w:r>
      <w:r w:rsidR="007762B8">
        <w:t>aplikacija Pame</w:t>
      </w:r>
      <w:r w:rsidR="00B1336D">
        <w:t>tni Kranj</w:t>
      </w:r>
      <w:r w:rsidR="005D4B0E">
        <w:t>, kamor se bo platforma IMPP integrirala.</w:t>
      </w:r>
    </w:p>
    <w:p w14:paraId="3DCBFF9B" w14:textId="77777777" w:rsidR="003C2057" w:rsidRPr="00D06810" w:rsidRDefault="003C2057" w:rsidP="00EF628B">
      <w:pPr>
        <w:jc w:val="both"/>
      </w:pPr>
      <w:r w:rsidRPr="00D06810">
        <w:t xml:space="preserve">Mobilna aplikacija digitalne platforme bo vključevala ali omogočala neposreden dostop do vseh </w:t>
      </w:r>
      <w:r>
        <w:t>podatkov iz Platforme integriranega mestnega potniškega prometa</w:t>
      </w:r>
      <w:r w:rsidRPr="00D06810">
        <w:t xml:space="preserve">, ki bodo hkrati imeli zagotovljeno povezljivost z API komunikacijskim prehodom </w:t>
      </w:r>
      <w:r>
        <w:t xml:space="preserve">do </w:t>
      </w:r>
      <w:r w:rsidRPr="00D06810">
        <w:t xml:space="preserve">osrednje digitalne platforme, z uporabo API vmesnika, ki temelji na standardu </w:t>
      </w:r>
      <w:proofErr w:type="spellStart"/>
      <w:r w:rsidRPr="00D06810">
        <w:t>OpenAPI</w:t>
      </w:r>
      <w:proofErr w:type="spellEnd"/>
      <w:r w:rsidRPr="00D06810">
        <w:t xml:space="preserve">. </w:t>
      </w:r>
    </w:p>
    <w:p w14:paraId="5619C588" w14:textId="621BD6E8" w:rsidR="003C2057" w:rsidRPr="00D06810" w:rsidRDefault="003C2057" w:rsidP="00EF628B">
      <w:pPr>
        <w:jc w:val="both"/>
      </w:pPr>
      <w:r w:rsidRPr="00D06810">
        <w:t>Skrbništvo drugih mobilnih aplikacij MOK se s tem ne spreminja. Prilagoditev obstoječih samostojnih mobilnih aplikacij ni del projektne naloge</w:t>
      </w:r>
      <w:r>
        <w:t xml:space="preserve">, </w:t>
      </w:r>
      <w:r w:rsidRPr="001D58A7">
        <w:t>del</w:t>
      </w:r>
      <w:r>
        <w:t xml:space="preserve"> </w:t>
      </w:r>
      <w:r w:rsidR="001D58A7">
        <w:t xml:space="preserve">projekta </w:t>
      </w:r>
      <w:r>
        <w:t>so samo API in povezljivost platforme za Mestni potniški promet z DP PMSK.</w:t>
      </w:r>
      <w:r w:rsidRPr="00D06810">
        <w:t xml:space="preserve">. </w:t>
      </w:r>
    </w:p>
    <w:p w14:paraId="35BBE5A6" w14:textId="77777777" w:rsidR="003C2057" w:rsidRDefault="003C2057" w:rsidP="00EF628B">
      <w:pPr>
        <w:jc w:val="both"/>
      </w:pPr>
      <w:r>
        <w:t>I</w:t>
      </w:r>
      <w:r w:rsidRPr="00D06810">
        <w:t xml:space="preserve">zvajalec lahko za dostop do </w:t>
      </w:r>
      <w:proofErr w:type="spellStart"/>
      <w:r>
        <w:t>Dugitalne</w:t>
      </w:r>
      <w:proofErr w:type="spellEnd"/>
      <w:r>
        <w:t xml:space="preserve"> platforme PMSK </w:t>
      </w:r>
      <w:r w:rsidRPr="00D06810">
        <w:t xml:space="preserve">omogoči tudi zgolj s povezavo, do že delujoče mobilne aplikacije – vendar neposredno iz osrednje mobilne aplikacije digitalne platforme in ob upoštevanju ostalih pogojev iz projektne naloge (npr. enoten sistem prijav). </w:t>
      </w:r>
    </w:p>
    <w:p w14:paraId="1C9EC455" w14:textId="77777777" w:rsidR="00664EEE" w:rsidRPr="00D06810" w:rsidRDefault="00664EEE" w:rsidP="00EF628B">
      <w:pPr>
        <w:jc w:val="both"/>
      </w:pPr>
    </w:p>
    <w:p w14:paraId="64309938" w14:textId="77777777" w:rsidR="003C2057" w:rsidRPr="00D06810" w:rsidRDefault="003C2057" w:rsidP="005371AB">
      <w:pPr>
        <w:pStyle w:val="Naslov2"/>
      </w:pPr>
      <w:r w:rsidRPr="00D06810">
        <w:t xml:space="preserve"> </w:t>
      </w:r>
      <w:bookmarkStart w:id="11" w:name="_Toc182912338"/>
      <w:r w:rsidRPr="00D06810">
        <w:t>Druge zadolžitve naročnika in izvajalca</w:t>
      </w:r>
      <w:bookmarkEnd w:id="11"/>
      <w:r w:rsidRPr="00D06810">
        <w:t xml:space="preserve"> </w:t>
      </w:r>
    </w:p>
    <w:p w14:paraId="3772E89D" w14:textId="52CE2898" w:rsidR="003C2057" w:rsidRPr="00D06810" w:rsidRDefault="003C2057" w:rsidP="00EF628B">
      <w:pPr>
        <w:jc w:val="both"/>
      </w:pPr>
      <w:r w:rsidRPr="00D06810">
        <w:t>Potrebne informacije in kontakte za razvoj novih ali povezavo obstoječih mobilnih aplikacij/servisov zagotovi naročnik</w:t>
      </w:r>
      <w:r w:rsidR="001D58A7">
        <w:t xml:space="preserve"> p</w:t>
      </w:r>
      <w:r w:rsidRPr="00D06810">
        <w:t>reko organizacijskih enot/podjetij, ki so upravljavci aplikacij.</w:t>
      </w:r>
    </w:p>
    <w:p w14:paraId="4E529EC2" w14:textId="13DA60D5" w:rsidR="003C2057" w:rsidRPr="00D06810" w:rsidRDefault="003C2057" w:rsidP="00EF628B">
      <w:pPr>
        <w:jc w:val="both"/>
      </w:pPr>
      <w:r w:rsidRPr="00D06810">
        <w:t xml:space="preserve">Izvajalec zagotovi izgradnjo API komunikacijskega prehoda osrednje digitalne platforme ter pripravo </w:t>
      </w:r>
      <w:proofErr w:type="spellStart"/>
      <w:r w:rsidRPr="00D06810">
        <w:t>OpenAPI</w:t>
      </w:r>
      <w:proofErr w:type="spellEnd"/>
      <w:r w:rsidRPr="00D06810">
        <w:t xml:space="preserve"> standardov</w:t>
      </w:r>
      <w:r w:rsidR="00726FFA">
        <w:t xml:space="preserve"> ter </w:t>
      </w:r>
      <w:r w:rsidR="00090A43">
        <w:t>celovite dokumentacije teh vmesnikov</w:t>
      </w:r>
      <w:r w:rsidRPr="00D06810">
        <w:t>. Naročnik bo v sodelovanju s skrbniki obstoječih spletnih in mobilnih servisov zagotovil izgradnjo API vmesnikov za neposreden dostop do obstoječih servisov.</w:t>
      </w:r>
    </w:p>
    <w:p w14:paraId="52A15C81" w14:textId="411A783B" w:rsidR="003C2057" w:rsidRPr="00D06810" w:rsidRDefault="003C2057" w:rsidP="00EF628B">
      <w:pPr>
        <w:jc w:val="both"/>
      </w:pPr>
      <w:r w:rsidRPr="00D06810">
        <w:t>Skrbništvo nad zagotavljanjem povezljivost</w:t>
      </w:r>
      <w:r w:rsidR="0044445A">
        <w:t>i</w:t>
      </w:r>
      <w:r w:rsidRPr="00D06810">
        <w:t xml:space="preserve"> za potrebe neposrednega dostopa do servisov se </w:t>
      </w:r>
      <w:r w:rsidR="0044445A">
        <w:t xml:space="preserve">s </w:t>
      </w:r>
      <w:r w:rsidRPr="00D06810">
        <w:t xml:space="preserve">tem ne spreminja. Razvoj novih ali prilagoditev vmesnikov za obstoječe storitve prav tako ni del projektne naloge. </w:t>
      </w:r>
    </w:p>
    <w:p w14:paraId="651B3C9A" w14:textId="77777777" w:rsidR="003C2057" w:rsidRPr="00D06810" w:rsidRDefault="003C2057" w:rsidP="00EF628B">
      <w:pPr>
        <w:jc w:val="both"/>
      </w:pPr>
      <w:r w:rsidRPr="00D06810">
        <w:lastRenderedPageBreak/>
        <w:t>Izvajalec po potrebi zagotovi osnovne grafične elemente, uporabljene v osrednji digitalni platformi, ki jih lahko naročnik nadalje uporabi kot podlago za enotno grafično podobo in usklajenost drugih lastnih spletnih vsebin in objav na socialnih omrežjih.</w:t>
      </w:r>
    </w:p>
    <w:p w14:paraId="60F0BAC2" w14:textId="77777777" w:rsidR="003C2057" w:rsidRDefault="003C2057" w:rsidP="00EF628B">
      <w:pPr>
        <w:jc w:val="both"/>
      </w:pPr>
      <w:r w:rsidRPr="00D06810">
        <w:t>Skrbništvo nad grafično podobo MOK ter drugih spletnih in/ali mobilnih aplikacij v okviru MOK se s tem ne spreminja. Prilagoditev grafičnih podob obstoječih servisov prav tako ni del projektne naloge.</w:t>
      </w:r>
    </w:p>
    <w:p w14:paraId="2FFA961F" w14:textId="77777777" w:rsidR="00664EEE" w:rsidRPr="00D06810" w:rsidRDefault="00664EEE" w:rsidP="00EF628B">
      <w:pPr>
        <w:jc w:val="both"/>
      </w:pPr>
    </w:p>
    <w:p w14:paraId="0E398403" w14:textId="77777777" w:rsidR="003C2057" w:rsidRPr="00BE3DB1" w:rsidRDefault="003C2057" w:rsidP="005371AB">
      <w:pPr>
        <w:pStyle w:val="Naslov2"/>
      </w:pPr>
      <w:bookmarkStart w:id="12" w:name="_Toc182912339"/>
      <w:r w:rsidRPr="00BE3DB1">
        <w:t>Razvoj platforme v prihodnje</w:t>
      </w:r>
      <w:bookmarkEnd w:id="12"/>
    </w:p>
    <w:p w14:paraId="4F8A3145" w14:textId="77777777" w:rsidR="003C2057" w:rsidRPr="00D06810" w:rsidRDefault="003C2057" w:rsidP="00EF628B">
      <w:pPr>
        <w:jc w:val="both"/>
      </w:pPr>
      <w:r>
        <w:t>Naročnik od izvajalca pričakuje, da bo vsake 6 mesecev organiziral delavnico z namenom izobraževanja naročnika z najnovejšimi trendi na področju uporabe podatkov na področju javnega potniškega prometa, trendi v Evropi in v svetu in s tem omogočil nadaljnji razvoj platforme v okviru MOK.</w:t>
      </w:r>
    </w:p>
    <w:p w14:paraId="0390F72A" w14:textId="77777777" w:rsidR="003C2057" w:rsidRPr="00D06810" w:rsidRDefault="003C2057" w:rsidP="00EF628B">
      <w:pPr>
        <w:jc w:val="both"/>
      </w:pPr>
    </w:p>
    <w:p w14:paraId="6B66CA97" w14:textId="77777777" w:rsidR="003C2057" w:rsidRPr="00D06810" w:rsidRDefault="003C2057" w:rsidP="00EF628B">
      <w:pPr>
        <w:jc w:val="both"/>
      </w:pPr>
      <w:r w:rsidRPr="00D06810">
        <w:br w:type="page"/>
      </w:r>
    </w:p>
    <w:p w14:paraId="6176F5DE" w14:textId="77777777" w:rsidR="003C2057" w:rsidRPr="00D06810" w:rsidRDefault="003C2057" w:rsidP="00EF628B">
      <w:pPr>
        <w:jc w:val="both"/>
      </w:pPr>
    </w:p>
    <w:p w14:paraId="2BC33EF5" w14:textId="77777777" w:rsidR="003C2057" w:rsidRPr="00D06810" w:rsidRDefault="003C2057" w:rsidP="00EF628B">
      <w:pPr>
        <w:pStyle w:val="Naslov1"/>
        <w:jc w:val="both"/>
      </w:pPr>
      <w:bookmarkStart w:id="13" w:name="_Toc52435020"/>
      <w:bookmarkStart w:id="14" w:name="_Toc182912340"/>
      <w:r w:rsidRPr="00D06810">
        <w:t>Arhitektura sistema</w:t>
      </w:r>
      <w:bookmarkEnd w:id="13"/>
      <w:bookmarkEnd w:id="14"/>
    </w:p>
    <w:p w14:paraId="7C5319C3" w14:textId="77777777" w:rsidR="003C2057" w:rsidRPr="00D06810" w:rsidRDefault="003C2057" w:rsidP="00EF628B">
      <w:pPr>
        <w:jc w:val="both"/>
      </w:pPr>
    </w:p>
    <w:p w14:paraId="1B104919" w14:textId="77777777" w:rsidR="003C2057" w:rsidRPr="00D06810" w:rsidRDefault="003C2057" w:rsidP="00EF628B">
      <w:pPr>
        <w:jc w:val="both"/>
      </w:pPr>
      <w:r w:rsidRPr="00D06810">
        <w:t>Arhitektura na sliki predstavlja celotno rešitev, ki jo je treba predati v uporabo v končni fazi projekta in sicer v obdobju, ki ni daljše od 3 mesecev od datuma pričetka implementacije.</w:t>
      </w:r>
    </w:p>
    <w:p w14:paraId="5AD11647" w14:textId="49E91412" w:rsidR="003C2057" w:rsidRPr="00D06810" w:rsidRDefault="00094FFC" w:rsidP="00EF628B">
      <w:pPr>
        <w:jc w:val="both"/>
      </w:pPr>
      <w:r w:rsidRPr="00094FFC">
        <w:rPr>
          <w:noProof/>
        </w:rPr>
        <w:drawing>
          <wp:inline distT="0" distB="0" distL="0" distR="0" wp14:anchorId="0DB3CB36" wp14:editId="7D3F3B93">
            <wp:extent cx="5391902" cy="4867954"/>
            <wp:effectExtent l="0" t="0" r="0" b="8890"/>
            <wp:docPr id="1306481908" name="Slika 1" descr="Slika, ki vsebuje besede besedilo, posnetek zaslona, diagram,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481908" name="Slika 1" descr="Slika, ki vsebuje besede besedilo, posnetek zaslona, diagram, oblikovanje&#10;&#10;Opis je samodejno ustvarjen"/>
                    <pic:cNvPicPr/>
                  </pic:nvPicPr>
                  <pic:blipFill>
                    <a:blip r:embed="rId10"/>
                    <a:stretch>
                      <a:fillRect/>
                    </a:stretch>
                  </pic:blipFill>
                  <pic:spPr>
                    <a:xfrm>
                      <a:off x="0" y="0"/>
                      <a:ext cx="5391902" cy="4867954"/>
                    </a:xfrm>
                    <a:prstGeom prst="rect">
                      <a:avLst/>
                    </a:prstGeom>
                  </pic:spPr>
                </pic:pic>
              </a:graphicData>
            </a:graphic>
          </wp:inline>
        </w:drawing>
      </w:r>
    </w:p>
    <w:p w14:paraId="22508599" w14:textId="53162619" w:rsidR="003C2057" w:rsidRPr="00D06810" w:rsidRDefault="003C2057" w:rsidP="00EF628B">
      <w:pPr>
        <w:jc w:val="both"/>
      </w:pPr>
    </w:p>
    <w:p w14:paraId="62DB9834" w14:textId="47B703B6" w:rsidR="00D65F3D" w:rsidRDefault="00D65F3D" w:rsidP="00EF628B">
      <w:pPr>
        <w:jc w:val="both"/>
        <w:rPr>
          <w:highlight w:val="yellow"/>
        </w:rPr>
      </w:pPr>
    </w:p>
    <w:p w14:paraId="64BF3C87" w14:textId="77777777" w:rsidR="003C2057" w:rsidRPr="00D06810" w:rsidRDefault="003C2057" w:rsidP="00EF628B">
      <w:pPr>
        <w:jc w:val="both"/>
      </w:pPr>
      <w:r w:rsidRPr="00D06810">
        <w:t xml:space="preserve">Slika </w:t>
      </w:r>
      <w:r>
        <w:t>4</w:t>
      </w:r>
      <w:r w:rsidRPr="00D06810">
        <w:t>.1. Krovni pogled na elemente platforme</w:t>
      </w:r>
      <w:r>
        <w:t xml:space="preserve"> mestnega potniškega prometa</w:t>
      </w:r>
    </w:p>
    <w:p w14:paraId="1781E0BC" w14:textId="77777777" w:rsidR="003C2057" w:rsidRPr="00D06810" w:rsidRDefault="003C2057" w:rsidP="00EF628B">
      <w:pPr>
        <w:jc w:val="both"/>
      </w:pPr>
    </w:p>
    <w:p w14:paraId="6C975008" w14:textId="77777777" w:rsidR="003C2057" w:rsidRPr="00D06810" w:rsidRDefault="003C2057" w:rsidP="00EF628B">
      <w:pPr>
        <w:jc w:val="both"/>
      </w:pPr>
      <w:r w:rsidRPr="00D06810">
        <w:t>Sistem je sestavljen iz vertikal, ki jih mora izvajalec integrirati v digitalno platformo ter vertikal, ki bodo same zagotovile ustrezne prilagoditve za povezavo v platformo</w:t>
      </w:r>
      <w:r>
        <w:t xml:space="preserve"> Pametnega mesta Kranj</w:t>
      </w:r>
      <w:r w:rsidRPr="00D06810">
        <w:t xml:space="preserve"> (skladno z opredeljenimi zahtevami in standardi). Izvajalec mora opredeliti tehnološke standarde za povezovanje novih vertikal z uporabo API vmesnika. Uporabljen API vmesnik mora temeljiti na standardu </w:t>
      </w:r>
      <w:proofErr w:type="spellStart"/>
      <w:r w:rsidRPr="00D06810">
        <w:t>OpenAPI</w:t>
      </w:r>
      <w:proofErr w:type="spellEnd"/>
      <w:r w:rsidRPr="00D06810">
        <w:t xml:space="preserve">. Med izgradnjo in uvajanjem digitalne platforme bo izvajalec izdelal in z naročnikom uskladil dokument s specifikacijami </w:t>
      </w:r>
      <w:proofErr w:type="spellStart"/>
      <w:r w:rsidRPr="00D06810">
        <w:t>OpenAPI</w:t>
      </w:r>
      <w:proofErr w:type="spellEnd"/>
      <w:r w:rsidRPr="00D06810">
        <w:t xml:space="preserve"> integracije, ki se bo uporabljal za nadaljnje integracije v digitalno platformo. Namen tega dokumenta je, da olajša dodajanje novih ponudnikov storitev ali panog v platformo.</w:t>
      </w:r>
    </w:p>
    <w:p w14:paraId="2F148FAF" w14:textId="77777777" w:rsidR="003C2057" w:rsidRPr="00D06810" w:rsidRDefault="003C2057" w:rsidP="00EF628B">
      <w:pPr>
        <w:jc w:val="both"/>
      </w:pPr>
    </w:p>
    <w:p w14:paraId="42D90657" w14:textId="427CC7E8" w:rsidR="003C2057" w:rsidRPr="00D06810" w:rsidRDefault="0020433F" w:rsidP="005371AB">
      <w:pPr>
        <w:pStyle w:val="Naslov2"/>
      </w:pPr>
      <w:bookmarkStart w:id="15" w:name="_Toc52435027"/>
      <w:bookmarkStart w:id="16" w:name="_Toc182912341"/>
      <w:r>
        <w:t>Portal za upravlja</w:t>
      </w:r>
      <w:r w:rsidR="00A61C38">
        <w:t>l</w:t>
      </w:r>
      <w:r>
        <w:t>ca in s</w:t>
      </w:r>
      <w:r w:rsidR="003C2057" w:rsidRPr="00D06810">
        <w:t>istem za podatkovno analizo</w:t>
      </w:r>
      <w:bookmarkEnd w:id="15"/>
      <w:bookmarkEnd w:id="16"/>
    </w:p>
    <w:p w14:paraId="1AD50250" w14:textId="392FF807" w:rsidR="003C2057" w:rsidRPr="00D06810" w:rsidRDefault="0020433F" w:rsidP="00EF628B">
      <w:pPr>
        <w:jc w:val="both"/>
      </w:pPr>
      <w:r>
        <w:t>Portal za upravlja</w:t>
      </w:r>
      <w:r w:rsidR="00A61C38">
        <w:t>l</w:t>
      </w:r>
      <w:r>
        <w:t>ca in s</w:t>
      </w:r>
      <w:r w:rsidR="003C2057" w:rsidRPr="00D06810">
        <w:t xml:space="preserve">istem za podatkovno analizo in poslovno inteligenco mora, z uporabo sodobnih tehnologij, omogočati funkcionalnosti </w:t>
      </w:r>
      <w:r>
        <w:t xml:space="preserve">prikaza in </w:t>
      </w:r>
      <w:r w:rsidR="003C2057" w:rsidRPr="00D06810">
        <w:t>analize podatkov in prikaza poročil, tako v obliki predstavitev (na primer: PDF, Power</w:t>
      </w:r>
      <w:r w:rsidR="003C2057">
        <w:t>P</w:t>
      </w:r>
      <w:r w:rsidR="003C2057" w:rsidRPr="00D06810">
        <w:t xml:space="preserve">oint) kot tudi v načinu </w:t>
      </w:r>
      <w:proofErr w:type="spellStart"/>
      <w:r w:rsidR="003C2057" w:rsidRPr="00D06810">
        <w:t>t.i</w:t>
      </w:r>
      <w:proofErr w:type="spellEnd"/>
      <w:r w:rsidR="003C2057" w:rsidRPr="00D06810">
        <w:t>. nadzornih plošč (»</w:t>
      </w:r>
      <w:proofErr w:type="spellStart"/>
      <w:r w:rsidR="003C2057" w:rsidRPr="00D06810">
        <w:t>dashboards</w:t>
      </w:r>
      <w:proofErr w:type="spellEnd"/>
      <w:r w:rsidR="003C2057" w:rsidRPr="00D06810">
        <w:t xml:space="preserve">«). </w:t>
      </w:r>
    </w:p>
    <w:p w14:paraId="78C66E35" w14:textId="77777777" w:rsidR="003C2057" w:rsidRPr="00D06810" w:rsidRDefault="003C2057" w:rsidP="00EF628B">
      <w:pPr>
        <w:jc w:val="both"/>
      </w:pPr>
      <w:r w:rsidRPr="00D06810">
        <w:t xml:space="preserve">Uporabniku s tem nudi možnost kreiranja lastnih poročil in analiz na podlagi trenutnih in preteklih </w:t>
      </w:r>
      <w:proofErr w:type="spellStart"/>
      <w:r w:rsidRPr="00D06810">
        <w:t>kontekstualnih</w:t>
      </w:r>
      <w:proofErr w:type="spellEnd"/>
      <w:r w:rsidRPr="00D06810">
        <w:t xml:space="preserve"> podatkov, skrbniki sistema pa lahko na željo uporabnikov, brez poseganja v strukturo in delovanje sistema, vključijo podatke, ki prihajajo iz različnih virov.</w:t>
      </w:r>
    </w:p>
    <w:p w14:paraId="6F7EDB77" w14:textId="77777777" w:rsidR="003C2057" w:rsidRPr="00D06810" w:rsidRDefault="003C2057" w:rsidP="00EF628B">
      <w:pPr>
        <w:jc w:val="both"/>
      </w:pPr>
      <w:r w:rsidRPr="00D06810">
        <w:t>Prikaz in analiza podatkov mora biti omogočena po različnih sklopih podatkov, filtriranje podatkov in preračunavanje pa mora potekati v skoraj realnem času.</w:t>
      </w:r>
    </w:p>
    <w:p w14:paraId="70B659F1" w14:textId="77777777" w:rsidR="003C2057" w:rsidRPr="00D06810" w:rsidRDefault="003C2057" w:rsidP="00EF628B">
      <w:pPr>
        <w:jc w:val="both"/>
      </w:pPr>
      <w:r w:rsidRPr="00D06810">
        <w:t>Za potrebe analiziranja različnih vzorcev podatkov mora sistem omogočati poglobljene primerjave po več kriterijih ter primerjavo različnih vzorcev podatkov kot tudi primerjavo njihovih indikatorjev.</w:t>
      </w:r>
    </w:p>
    <w:p w14:paraId="1EA55A2E" w14:textId="77777777" w:rsidR="003C2057" w:rsidRPr="00D06810" w:rsidRDefault="003C2057" w:rsidP="00EF628B">
      <w:pPr>
        <w:jc w:val="both"/>
      </w:pPr>
      <w:r w:rsidRPr="00D06810">
        <w:t>Sistem mora imeti možnost avtomatizirane obdelave virov podatkov ter avtomatizirane transformacije podatkov in obračuna podatkov za potrebe poslovne inteligence, ter avtomatizirano izvedbo prikaza analize in poročil.</w:t>
      </w:r>
    </w:p>
    <w:p w14:paraId="48815247" w14:textId="77777777" w:rsidR="003C2057" w:rsidRPr="00D06810" w:rsidRDefault="003C2057" w:rsidP="00EF628B">
      <w:pPr>
        <w:jc w:val="both"/>
      </w:pPr>
      <w:r w:rsidRPr="00D06810">
        <w:t>Sistem mora podpirati vse najbolj pogosto uporabljene vire podatkov ter hkrati omogočati naknadno dodajanje dodatnih virov, za potrebe naročnika.</w:t>
      </w:r>
    </w:p>
    <w:p w14:paraId="243E5725" w14:textId="77777777" w:rsidR="003C2057" w:rsidRPr="00D06810" w:rsidRDefault="003C2057" w:rsidP="00EF628B">
      <w:pPr>
        <w:jc w:val="both"/>
      </w:pPr>
      <w:r w:rsidRPr="00D06810">
        <w:t xml:space="preserve">Uporabniška izkušnja mora biti nadgrajena na način, da omogoča prikazovanje analiz tako znotraj spletnega vmesnika kot tudi znotraj mobilne aplikacije, pri čemer je primarna uporaba predvidena znotraj spletnega vmesnika. </w:t>
      </w:r>
    </w:p>
    <w:p w14:paraId="06A1E8C2" w14:textId="1A3C8DB7" w:rsidR="003C2057" w:rsidRPr="00D06810" w:rsidRDefault="003C2057" w:rsidP="00EF628B">
      <w:pPr>
        <w:jc w:val="both"/>
      </w:pPr>
      <w:r w:rsidRPr="00924C1D">
        <w:t xml:space="preserve">Sistem podatkovne analize </w:t>
      </w:r>
      <w:r w:rsidR="00FF06C1" w:rsidRPr="00924C1D">
        <w:t>lahko</w:t>
      </w:r>
      <w:r w:rsidR="00924C1D" w:rsidRPr="00924C1D">
        <w:t>, oziroma je priporočljivo,</w:t>
      </w:r>
      <w:r w:rsidRPr="00924C1D">
        <w:t xml:space="preserve"> zajema tudi infrastrukturo, orodja ter osnovne</w:t>
      </w:r>
      <w:r w:rsidRPr="00D06810">
        <w:t xml:space="preserve"> modele za izvajanje funkcionalnosti </w:t>
      </w:r>
      <w:proofErr w:type="spellStart"/>
      <w:r w:rsidRPr="00D06810">
        <w:t>prediktivne</w:t>
      </w:r>
      <w:proofErr w:type="spellEnd"/>
      <w:r w:rsidRPr="00D06810">
        <w:t xml:space="preserve"> analitike na podlagi uporabe strojnega učenja (»</w:t>
      </w:r>
      <w:proofErr w:type="spellStart"/>
      <w:r w:rsidRPr="00D06810">
        <w:t>machine-learning</w:t>
      </w:r>
      <w:proofErr w:type="spellEnd"/>
      <w:r w:rsidRPr="00D06810">
        <w:t xml:space="preserve">«). Ta funkcionalnost mora imeti sposobnost, da iz zaloge podatkov (učne množice) zgradi matematični opis teh podatkov, v obliki funkcij. </w:t>
      </w:r>
    </w:p>
    <w:p w14:paraId="0C6B0471" w14:textId="70A60248" w:rsidR="003C2057" w:rsidRPr="00D06810" w:rsidRDefault="003C2057" w:rsidP="00EF628B">
      <w:pPr>
        <w:jc w:val="both"/>
      </w:pPr>
      <w:r w:rsidRPr="00924C1D">
        <w:t xml:space="preserve">Sistem podatkovne analize </w:t>
      </w:r>
      <w:r w:rsidR="00FF06C1" w:rsidRPr="00924C1D">
        <w:t>lahko</w:t>
      </w:r>
      <w:r w:rsidRPr="00924C1D">
        <w:t xml:space="preserve"> podpira metode nadzorovanega in nenadzorovanega učenja, ki se bodo</w:t>
      </w:r>
      <w:r w:rsidRPr="00D06810">
        <w:t xml:space="preserve"> uporabljale za spremljanje uporabnikovih akcij in na podlagi preteklih akcij uporabnika, predvidevale uporabnikovo vedenje (na primer: ponujanje bolj primernih informacij in novic ter analize odgovorov na ankete ali analize obnašanja oseb). </w:t>
      </w:r>
    </w:p>
    <w:p w14:paraId="00960BBE" w14:textId="77777777" w:rsidR="003C2057" w:rsidRPr="00D06810" w:rsidRDefault="003C2057" w:rsidP="005371AB">
      <w:pPr>
        <w:pStyle w:val="StyleTKH2"/>
      </w:pPr>
    </w:p>
    <w:p w14:paraId="174D1D57" w14:textId="77777777" w:rsidR="003C2057" w:rsidRPr="00D06810" w:rsidRDefault="003C2057" w:rsidP="005371AB">
      <w:pPr>
        <w:pStyle w:val="Naslov2"/>
      </w:pPr>
      <w:bookmarkStart w:id="17" w:name="_Toc182912342"/>
      <w:r>
        <w:t>Poročila</w:t>
      </w:r>
      <w:bookmarkEnd w:id="17"/>
    </w:p>
    <w:p w14:paraId="046B579F" w14:textId="77777777" w:rsidR="003C2057" w:rsidRPr="00D06810" w:rsidRDefault="003C2057" w:rsidP="00EF628B">
      <w:pPr>
        <w:jc w:val="both"/>
      </w:pPr>
    </w:p>
    <w:p w14:paraId="33E23CBC" w14:textId="22108066" w:rsidR="00BF3FC9" w:rsidRDefault="003C2057" w:rsidP="00EF628B">
      <w:pPr>
        <w:jc w:val="both"/>
      </w:pPr>
      <w:bookmarkStart w:id="18" w:name="_Hlk57891118"/>
      <w:r w:rsidRPr="00D06810">
        <w:t xml:space="preserve">Sistem vzpodbud je prav tako pomemben del celovite platforme pametnega mesta, za katerega MO Kranj vodi ločene aktivnosti v okviru vzpostavitve sistema mestne kartice. Po vzpostavitvi in povezavi obeh sistemov bosta </w:t>
      </w:r>
      <w:r w:rsidR="0020433F">
        <w:t>iz</w:t>
      </w:r>
      <w:r w:rsidRPr="00D06810">
        <w:t xml:space="preserve"> vidika uporabnika delovala kot povezan enovit sistem. </w:t>
      </w:r>
    </w:p>
    <w:p w14:paraId="250D128B" w14:textId="3F602CDD" w:rsidR="003C2057" w:rsidRPr="00924C1D" w:rsidRDefault="003C2057" w:rsidP="00EF628B">
      <w:pPr>
        <w:jc w:val="both"/>
      </w:pPr>
      <w:r w:rsidRPr="00924C1D">
        <w:t>Pričakujemo, da bo sistem vzpodbud v povezavi z mestno kartico zagotovil naslednje funkcionalnosti:</w:t>
      </w:r>
    </w:p>
    <w:p w14:paraId="018D1AEE" w14:textId="77777777" w:rsidR="003C2057" w:rsidRPr="00924C1D" w:rsidRDefault="003C2057" w:rsidP="00EF628B">
      <w:pPr>
        <w:pStyle w:val="Odstavekseznama"/>
        <w:numPr>
          <w:ilvl w:val="0"/>
          <w:numId w:val="48"/>
        </w:numPr>
        <w:spacing w:after="200" w:line="276" w:lineRule="auto"/>
        <w:jc w:val="both"/>
      </w:pPr>
      <w:r w:rsidRPr="00924C1D">
        <w:t>Uporaba cene posameznega produkta glede na kategorijo uporabnika</w:t>
      </w:r>
    </w:p>
    <w:p w14:paraId="1D4ECFAD" w14:textId="77777777" w:rsidR="003C2057" w:rsidRPr="00924C1D" w:rsidRDefault="003C2057" w:rsidP="00EF628B">
      <w:pPr>
        <w:pStyle w:val="Odstavekseznama"/>
        <w:numPr>
          <w:ilvl w:val="0"/>
          <w:numId w:val="48"/>
        </w:numPr>
        <w:spacing w:after="200" w:line="276" w:lineRule="auto"/>
        <w:jc w:val="both"/>
      </w:pPr>
      <w:r w:rsidRPr="00924C1D">
        <w:t>Povezane produkte</w:t>
      </w:r>
    </w:p>
    <w:p w14:paraId="7381EC4F" w14:textId="77777777" w:rsidR="003C2057" w:rsidRPr="00924C1D" w:rsidRDefault="003C2057" w:rsidP="00EF628B">
      <w:pPr>
        <w:pStyle w:val="Odstavekseznama"/>
        <w:numPr>
          <w:ilvl w:val="0"/>
          <w:numId w:val="48"/>
        </w:numPr>
        <w:spacing w:after="200" w:line="276" w:lineRule="auto"/>
        <w:jc w:val="both"/>
      </w:pPr>
      <w:r w:rsidRPr="00924C1D">
        <w:t>Paketne produkte</w:t>
      </w:r>
    </w:p>
    <w:p w14:paraId="5A539932" w14:textId="77777777" w:rsidR="003C2057" w:rsidRPr="00924C1D" w:rsidRDefault="003C2057" w:rsidP="00EF628B">
      <w:pPr>
        <w:pStyle w:val="Odstavekseznama"/>
        <w:numPr>
          <w:ilvl w:val="0"/>
          <w:numId w:val="48"/>
        </w:numPr>
        <w:spacing w:after="200" w:line="276" w:lineRule="auto"/>
        <w:jc w:val="both"/>
      </w:pPr>
      <w:r w:rsidRPr="00924C1D">
        <w:t>Način »pravične cene«</w:t>
      </w:r>
    </w:p>
    <w:p w14:paraId="5428EECD" w14:textId="77777777" w:rsidR="003C2057" w:rsidRPr="00D06810" w:rsidRDefault="003C2057" w:rsidP="00EF628B">
      <w:pPr>
        <w:ind w:left="40"/>
        <w:jc w:val="both"/>
      </w:pPr>
      <w:r w:rsidRPr="00D06810">
        <w:lastRenderedPageBreak/>
        <w:t xml:space="preserve">Sistem vzpodbud ni predmet te projektne naloge in bo povezan z mestno platformo, ko bo na voljo in bodo povezani tudi identitetni </w:t>
      </w:r>
      <w:proofErr w:type="spellStart"/>
      <w:r w:rsidRPr="00D06810">
        <w:t>repozitoriji</w:t>
      </w:r>
      <w:proofErr w:type="spellEnd"/>
      <w:r w:rsidRPr="00D06810">
        <w:t xml:space="preserve">. </w:t>
      </w:r>
    </w:p>
    <w:p w14:paraId="415E0DEE" w14:textId="77777777" w:rsidR="003C2057" w:rsidRDefault="003C2057" w:rsidP="00EF628B">
      <w:pPr>
        <w:jc w:val="both"/>
      </w:pPr>
      <w:r>
        <w:t xml:space="preserve">Prav tako naj sistem zagotavlja naslednje podatke za nadzor izvedbe mestnega prometa s strani koncesionarja: </w:t>
      </w:r>
    </w:p>
    <w:p w14:paraId="50494D09" w14:textId="473F5AFA" w:rsidR="003C2057" w:rsidRDefault="003C2057" w:rsidP="00EF628B">
      <w:pPr>
        <w:pStyle w:val="Odstavekseznama"/>
        <w:numPr>
          <w:ilvl w:val="0"/>
          <w:numId w:val="48"/>
        </w:numPr>
        <w:spacing w:after="200" w:line="276" w:lineRule="auto"/>
        <w:jc w:val="both"/>
      </w:pPr>
      <w:r>
        <w:t>Preskočeno ustavljanje – ko prevozno sredstvo</w:t>
      </w:r>
      <w:r w:rsidR="00BF3FC9">
        <w:t xml:space="preserve"> (npr. avtobus)</w:t>
      </w:r>
      <w:r>
        <w:t xml:space="preserve"> prevozi predvideno postajališče in zaznava odpiranja in zapiranja vrat na določenem postajališču</w:t>
      </w:r>
      <w:r w:rsidR="00BF3FC9">
        <w:t>;</w:t>
      </w:r>
    </w:p>
    <w:p w14:paraId="271D297D" w14:textId="17D832D6" w:rsidR="003C2057" w:rsidRDefault="003C2057" w:rsidP="00EF628B">
      <w:pPr>
        <w:pStyle w:val="Odstavekseznama"/>
        <w:numPr>
          <w:ilvl w:val="0"/>
          <w:numId w:val="48"/>
        </w:numPr>
        <w:spacing w:after="200" w:line="276" w:lineRule="auto"/>
        <w:jc w:val="both"/>
      </w:pPr>
      <w:r>
        <w:t>Odpiranje vrat na lokaciji, ki ni v bližini postajališča</w:t>
      </w:r>
      <w:r w:rsidR="00BF3FC9">
        <w:t>;</w:t>
      </w:r>
    </w:p>
    <w:p w14:paraId="24CD645F" w14:textId="266C8DA0" w:rsidR="003C2057" w:rsidRDefault="003C2057" w:rsidP="00EF628B">
      <w:pPr>
        <w:pStyle w:val="Odstavekseznama"/>
        <w:numPr>
          <w:ilvl w:val="0"/>
          <w:numId w:val="48"/>
        </w:numPr>
        <w:spacing w:after="200" w:line="276" w:lineRule="auto"/>
        <w:jc w:val="both"/>
      </w:pPr>
      <w:r>
        <w:t>Večkratno odpiranje in zapiranje vrat v bližini postajališča</w:t>
      </w:r>
      <w:r w:rsidR="00BF3FC9">
        <w:t>;</w:t>
      </w:r>
    </w:p>
    <w:p w14:paraId="769060AF" w14:textId="2D8206AC" w:rsidR="003C2057" w:rsidRDefault="003C2057" w:rsidP="00EF628B">
      <w:pPr>
        <w:pStyle w:val="Odstavekseznama"/>
        <w:numPr>
          <w:ilvl w:val="0"/>
          <w:numId w:val="48"/>
        </w:numPr>
        <w:spacing w:after="200" w:line="276" w:lineRule="auto"/>
        <w:jc w:val="both"/>
      </w:pPr>
      <w:r>
        <w:t>Vožnja z odprtimi vrati</w:t>
      </w:r>
      <w:r w:rsidR="00BF3FC9">
        <w:t>;</w:t>
      </w:r>
    </w:p>
    <w:p w14:paraId="1BDA010D" w14:textId="54E62215" w:rsidR="003C2057" w:rsidRDefault="003C2057" w:rsidP="00EF628B">
      <w:pPr>
        <w:pStyle w:val="Odstavekseznama"/>
        <w:numPr>
          <w:ilvl w:val="0"/>
          <w:numId w:val="48"/>
        </w:numPr>
        <w:spacing w:after="200" w:line="276" w:lineRule="auto"/>
        <w:jc w:val="both"/>
      </w:pPr>
      <w:r>
        <w:t>Odstopanja pri izračunu zaradi slabih signalov GNSS ali tahografa/števca kilometrov</w:t>
      </w:r>
      <w:r w:rsidR="007546D6">
        <w:t>;</w:t>
      </w:r>
    </w:p>
    <w:p w14:paraId="156723B8" w14:textId="1BB67232" w:rsidR="003C2057" w:rsidRPr="007546D6" w:rsidRDefault="003C2057" w:rsidP="00EF628B">
      <w:pPr>
        <w:pStyle w:val="Odstavekseznama"/>
        <w:numPr>
          <w:ilvl w:val="0"/>
          <w:numId w:val="48"/>
        </w:numPr>
        <w:spacing w:after="200" w:line="276" w:lineRule="auto"/>
        <w:jc w:val="both"/>
      </w:pPr>
      <w:r w:rsidRPr="007546D6">
        <w:t>Okvarjen mehanizem vrat</w:t>
      </w:r>
      <w:r w:rsidR="007546D6" w:rsidRPr="007546D6">
        <w:t>.</w:t>
      </w:r>
    </w:p>
    <w:p w14:paraId="30D21513" w14:textId="77777777" w:rsidR="003C2057" w:rsidRPr="007546D6" w:rsidRDefault="003C2057" w:rsidP="00BF7996">
      <w:pPr>
        <w:rPr>
          <w:b/>
          <w:bCs/>
        </w:rPr>
      </w:pPr>
      <w:bookmarkStart w:id="19" w:name="_Toc171084608"/>
      <w:r w:rsidRPr="007546D6">
        <w:t>Sistem razlikuje med dvema vrstama dogodkov:</w:t>
      </w:r>
    </w:p>
    <w:p w14:paraId="067F3B78" w14:textId="7F7AA0A1" w:rsidR="003C2057" w:rsidRPr="00BF7996" w:rsidRDefault="003C2057" w:rsidP="00BF7996">
      <w:pPr>
        <w:pStyle w:val="Odstavekseznama"/>
        <w:numPr>
          <w:ilvl w:val="0"/>
          <w:numId w:val="48"/>
        </w:numPr>
        <w:spacing w:after="200" w:line="276" w:lineRule="auto"/>
        <w:jc w:val="both"/>
      </w:pPr>
      <w:r w:rsidRPr="007546D6">
        <w:t xml:space="preserve">Dogodki, zajeti za namene analize in poročanja, npr. prihod postajališča, odhod iz </w:t>
      </w:r>
      <w:r w:rsidR="00D659F0">
        <w:t>postajališča</w:t>
      </w:r>
      <w:r w:rsidRPr="007546D6">
        <w:t xml:space="preserve"> itd.</w:t>
      </w:r>
    </w:p>
    <w:p w14:paraId="5A191B98" w14:textId="29A5D186" w:rsidR="003C2057" w:rsidRPr="00BF7996" w:rsidRDefault="003C2057" w:rsidP="00BF7996">
      <w:pPr>
        <w:pStyle w:val="Odstavekseznama"/>
        <w:numPr>
          <w:ilvl w:val="0"/>
          <w:numId w:val="48"/>
        </w:numPr>
        <w:spacing w:after="200" w:line="276" w:lineRule="auto"/>
        <w:jc w:val="both"/>
      </w:pPr>
      <w:r w:rsidRPr="007546D6">
        <w:t xml:space="preserve">Dogodki, ki se štejejo za incidente, ki zahtevajo stopnjevanje in imajo zapleteno logiko in podporo za potek dela, npr. </w:t>
      </w:r>
      <w:r w:rsidR="00D659F0">
        <w:t xml:space="preserve">časovni </w:t>
      </w:r>
      <w:r w:rsidRPr="007546D6">
        <w:t>zamik</w:t>
      </w:r>
      <w:r w:rsidR="00D659F0">
        <w:t xml:space="preserve"> na </w:t>
      </w:r>
      <w:r w:rsidRPr="007546D6">
        <w:t>poti</w:t>
      </w:r>
      <w:r w:rsidR="00D659F0">
        <w:t xml:space="preserve">, </w:t>
      </w:r>
      <w:r w:rsidR="00D659F0" w:rsidRPr="007546D6">
        <w:t>odstopanje od poti</w:t>
      </w:r>
      <w:r w:rsidRPr="007546D6">
        <w:t xml:space="preserve"> (lahko se sproži samo za večja vozila na določenih linijah), upoštevanje urnika, napredovanje, diagnostika vozila itd.)</w:t>
      </w:r>
    </w:p>
    <w:p w14:paraId="10448E7B" w14:textId="77777777" w:rsidR="003C2057" w:rsidRDefault="003C2057" w:rsidP="00EF628B">
      <w:pPr>
        <w:jc w:val="both"/>
      </w:pPr>
      <w:proofErr w:type="spellStart"/>
      <w:r w:rsidRPr="007546D6">
        <w:t>Incidentne</w:t>
      </w:r>
      <w:proofErr w:type="spellEnd"/>
      <w:r w:rsidRPr="007546D6">
        <w:t xml:space="preserve"> dogodke naročnik želi konfigurirati v centralnem sistemu. Omogočati morajo proaktivno upravljanje izjem. Konfiguracije izjem naj omogočajo koncesionarjem, da takoj ukrepajo, predložijo poročila o incidentih v zvezi z zajetimi podatki in MOK zagotovijo potrebne informacije za analizo delovanja.</w:t>
      </w:r>
    </w:p>
    <w:p w14:paraId="02B294B5" w14:textId="77777777" w:rsidR="00EF628B" w:rsidRPr="007546D6" w:rsidRDefault="00EF628B" w:rsidP="00EF628B">
      <w:pPr>
        <w:jc w:val="both"/>
        <w:rPr>
          <w:b/>
          <w:bCs/>
        </w:rPr>
      </w:pPr>
    </w:p>
    <w:p w14:paraId="311ACC9E" w14:textId="77777777" w:rsidR="003C2057" w:rsidRPr="007546D6" w:rsidRDefault="003C2057" w:rsidP="005371AB">
      <w:pPr>
        <w:pStyle w:val="Naslov2"/>
      </w:pPr>
      <w:bookmarkStart w:id="20" w:name="_Toc171084609"/>
      <w:bookmarkStart w:id="21" w:name="_Toc182912343"/>
      <w:bookmarkEnd w:id="19"/>
      <w:r w:rsidRPr="007546D6">
        <w:t>Natančnost zaznavanja</w:t>
      </w:r>
      <w:bookmarkEnd w:id="21"/>
    </w:p>
    <w:p w14:paraId="6C288B42" w14:textId="77777777" w:rsidR="003C2057" w:rsidRPr="007546D6" w:rsidRDefault="003C2057" w:rsidP="00EF628B">
      <w:pPr>
        <w:jc w:val="both"/>
        <w:rPr>
          <w:b/>
          <w:bCs/>
        </w:rPr>
      </w:pPr>
      <w:r w:rsidRPr="007546D6">
        <w:t xml:space="preserve">Logični mehanizem poti naj podpira logiko z natančnim zajemanjem podatkov o prihodu/odhodu postanka. Omogočati mora </w:t>
      </w:r>
      <w:proofErr w:type="spellStart"/>
      <w:r w:rsidRPr="007546D6">
        <w:t>konfiguracijske</w:t>
      </w:r>
      <w:proofErr w:type="spellEnd"/>
      <w:r w:rsidRPr="007546D6">
        <w:t xml:space="preserve"> možnostmi, ki temeljijo na senzorjih (ni omejeno na GNSS in prilagodljivo geografsko omejevanje avtobusnih postajališč), zaradi zmanjševanja napačno zajetih podatkov tudi na poteh, kjer se vozne linije križajo ali ko so postajališča blizu skupaj in podobno.</w:t>
      </w:r>
    </w:p>
    <w:p w14:paraId="6A735637" w14:textId="6BBC7C3E" w:rsidR="003C2057" w:rsidRPr="007546D6" w:rsidRDefault="003C2057" w:rsidP="00EF628B">
      <w:pPr>
        <w:jc w:val="both"/>
        <w:rPr>
          <w:b/>
          <w:bCs/>
        </w:rPr>
      </w:pPr>
      <w:r w:rsidRPr="007546D6">
        <w:t>Dogodki naj se sprožijo za prihode in odhode s postankov na progi (posebno označen del naj označuje definirano sprožilno območje poti). V tem scenariju naj senzor vrat</w:t>
      </w:r>
      <w:r w:rsidR="00AE76CD">
        <w:t>, kot dodatni vir informacij,</w:t>
      </w:r>
      <w:r w:rsidRPr="007546D6">
        <w:t xml:space="preserve"> pomaga dogodkom omejenega območja (</w:t>
      </w:r>
      <w:proofErr w:type="spellStart"/>
      <w:r w:rsidRPr="007546D6">
        <w:t>geokletke</w:t>
      </w:r>
      <w:proofErr w:type="spellEnd"/>
      <w:r w:rsidRPr="007546D6">
        <w:t xml:space="preserve">, ang. </w:t>
      </w:r>
      <w:proofErr w:type="spellStart"/>
      <w:r w:rsidRPr="007546D6">
        <w:t>geofencing</w:t>
      </w:r>
      <w:proofErr w:type="spellEnd"/>
      <w:r w:rsidRPr="007546D6">
        <w:t>) in zaznavanju samega postanka (dejansko zaznan prihod postanka).</w:t>
      </w:r>
    </w:p>
    <w:p w14:paraId="65BF63E7" w14:textId="77777777" w:rsidR="003C2057" w:rsidRDefault="003C2057" w:rsidP="00EF628B">
      <w:pPr>
        <w:jc w:val="both"/>
      </w:pPr>
      <w:r w:rsidRPr="007546D6">
        <w:t>Sistem naj shranjuje tudi dejanske podrobnosti postanka, vključno z zaznavanjem senzorja odprtih vrat glede na geografsko točko postanka.</w:t>
      </w:r>
    </w:p>
    <w:p w14:paraId="791E46F5" w14:textId="77777777" w:rsidR="00EF628B" w:rsidRPr="007546D6" w:rsidRDefault="00EF628B" w:rsidP="00EF628B">
      <w:pPr>
        <w:jc w:val="both"/>
        <w:rPr>
          <w:b/>
          <w:bCs/>
        </w:rPr>
      </w:pPr>
    </w:p>
    <w:p w14:paraId="7A6892A5" w14:textId="2F42D92C" w:rsidR="003C2057" w:rsidRPr="007546D6" w:rsidRDefault="003C2057" w:rsidP="005371AB">
      <w:pPr>
        <w:pStyle w:val="Naslov2"/>
      </w:pPr>
      <w:bookmarkStart w:id="22" w:name="_Toc182912344"/>
      <w:bookmarkEnd w:id="20"/>
      <w:r w:rsidRPr="007546D6">
        <w:t>Logika avtobusnega terminala/</w:t>
      </w:r>
      <w:r w:rsidR="00872579">
        <w:t>postaje</w:t>
      </w:r>
      <w:bookmarkEnd w:id="22"/>
    </w:p>
    <w:p w14:paraId="18CEBC34" w14:textId="4675B122" w:rsidR="003C2057" w:rsidRDefault="003C2057" w:rsidP="00EF628B">
      <w:pPr>
        <w:jc w:val="both"/>
      </w:pPr>
      <w:r w:rsidRPr="007546D6">
        <w:t xml:space="preserve">Avtobusni terminal/postaja in vozlišča predstavljajo poseben izziv za natančno zaznavanje odhodov in omejevanje sprožilcev za interne premike, povezane s spremembami parkirišč ali območja objekta. Sistem mora podpirati tako imenovano terminalsko logiko, konfiguracijo </w:t>
      </w:r>
      <w:r w:rsidRPr="00F5792A">
        <w:t xml:space="preserve">terminalov in območij izmenjave, ki omogoča natančne definicije logike prihoda in odhoda za </w:t>
      </w:r>
      <w:proofErr w:type="spellStart"/>
      <w:r w:rsidR="009D5895">
        <w:t>vozilo</w:t>
      </w:r>
      <w:r w:rsidRPr="00F5792A">
        <w:t>t</w:t>
      </w:r>
      <w:proofErr w:type="spellEnd"/>
      <w:r w:rsidRPr="00F5792A">
        <w:t xml:space="preserve">. </w:t>
      </w:r>
      <w:r>
        <w:t>B</w:t>
      </w:r>
      <w:r w:rsidRPr="00F5792A">
        <w:t xml:space="preserve">istveno </w:t>
      </w:r>
      <w:r>
        <w:t xml:space="preserve">je </w:t>
      </w:r>
      <w:r w:rsidRPr="00F5792A">
        <w:t xml:space="preserve">razlikovati med dogodkom vžiga in dejanskim začetkom vožnje. Vožnja skozi </w:t>
      </w:r>
      <w:proofErr w:type="spellStart"/>
      <w:r w:rsidRPr="00F5792A">
        <w:t>geo</w:t>
      </w:r>
      <w:proofErr w:type="spellEnd"/>
      <w:r>
        <w:t>-</w:t>
      </w:r>
      <w:r w:rsidRPr="00F5792A">
        <w:t xml:space="preserve">omejeno območje terminala ali </w:t>
      </w:r>
      <w:r>
        <w:t>območja prestopanja</w:t>
      </w:r>
      <w:r w:rsidRPr="00F5792A">
        <w:t xml:space="preserve"> </w:t>
      </w:r>
      <w:r w:rsidRPr="00F5792A">
        <w:lastRenderedPageBreak/>
        <w:t>proti izhodu se ne bi smela šteti za prihodek</w:t>
      </w:r>
      <w:r>
        <w:t xml:space="preserve"> koncesionarja</w:t>
      </w:r>
      <w:r w:rsidRPr="00F5792A">
        <w:t xml:space="preserve">. Namesto tega </w:t>
      </w:r>
      <w:r>
        <w:t>mora sistem</w:t>
      </w:r>
      <w:r w:rsidRPr="00F5792A">
        <w:t xml:space="preserve"> to vožnjo zabeleži</w:t>
      </w:r>
      <w:r>
        <w:t>ti</w:t>
      </w:r>
      <w:r w:rsidRPr="00F5792A">
        <w:t xml:space="preserve"> kot </w:t>
      </w:r>
      <w:r>
        <w:t>servisno</w:t>
      </w:r>
      <w:r w:rsidRPr="00F5792A">
        <w:t xml:space="preserve"> </w:t>
      </w:r>
      <w:r>
        <w:t>vožnjo</w:t>
      </w:r>
      <w:r w:rsidRPr="00F5792A">
        <w:t xml:space="preserve"> in začne prihodkovno </w:t>
      </w:r>
      <w:r>
        <w:t>vožnjo</w:t>
      </w:r>
      <w:r w:rsidRPr="00F5792A">
        <w:t xml:space="preserve"> šele, ko avtobus zapusti območje. Enako velja za </w:t>
      </w:r>
      <w:r>
        <w:t>vozila</w:t>
      </w:r>
      <w:r w:rsidRPr="00F5792A">
        <w:t xml:space="preserve">, ki vstopijo </w:t>
      </w:r>
      <w:r w:rsidR="00641DB1" w:rsidRPr="00641DB1">
        <w:t xml:space="preserve">ki zapeljejo v/na terminal in tako vstopijo v </w:t>
      </w:r>
      <w:proofErr w:type="spellStart"/>
      <w:r w:rsidR="00641DB1" w:rsidRPr="00641DB1">
        <w:t>geo</w:t>
      </w:r>
      <w:proofErr w:type="spellEnd"/>
      <w:r w:rsidR="00641DB1" w:rsidRPr="00641DB1">
        <w:t>-omejeno območje</w:t>
      </w:r>
      <w:r w:rsidRPr="00F5792A">
        <w:t xml:space="preserve">: prihodkovna vožnja se </w:t>
      </w:r>
      <w:r w:rsidR="00A87FCE">
        <w:t>zaključi</w:t>
      </w:r>
      <w:r w:rsidRPr="00F5792A">
        <w:t xml:space="preserve"> pri vstopu v </w:t>
      </w:r>
      <w:r w:rsidR="00F45716">
        <w:t>terminal/</w:t>
      </w:r>
      <w:r w:rsidRPr="00F5792A">
        <w:t>objekt</w:t>
      </w:r>
      <w:r w:rsidR="00F45716">
        <w:t>.</w:t>
      </w:r>
      <w:r w:rsidRPr="00F5792A">
        <w:t xml:space="preserve"> </w:t>
      </w:r>
      <w:r w:rsidR="00F45716">
        <w:t>V</w:t>
      </w:r>
      <w:r w:rsidR="00F45716" w:rsidRPr="00F5792A">
        <w:t xml:space="preserve">ožnja </w:t>
      </w:r>
      <w:r w:rsidR="00F45716">
        <w:t>od</w:t>
      </w:r>
      <w:r w:rsidRPr="00F5792A">
        <w:t xml:space="preserve"> dogodka </w:t>
      </w:r>
      <w:r w:rsidR="00F45716">
        <w:t>i</w:t>
      </w:r>
      <w:r w:rsidR="004A7FFA">
        <w:t>z</w:t>
      </w:r>
      <w:r w:rsidR="00F45716">
        <w:t>klopa do</w:t>
      </w:r>
      <w:r w:rsidRPr="00F5792A">
        <w:t xml:space="preserve"> vžiga se </w:t>
      </w:r>
      <w:r>
        <w:t xml:space="preserve">mora </w:t>
      </w:r>
      <w:r w:rsidRPr="00F5792A">
        <w:t>zabeleži</w:t>
      </w:r>
      <w:r>
        <w:t>ti</w:t>
      </w:r>
      <w:r w:rsidRPr="00F5792A">
        <w:t xml:space="preserve"> kot servisna vožnja.</w:t>
      </w:r>
      <w:r>
        <w:t xml:space="preserve"> </w:t>
      </w:r>
    </w:p>
    <w:p w14:paraId="5081280E" w14:textId="77777777" w:rsidR="00F45716" w:rsidRDefault="00F45716" w:rsidP="00EF628B">
      <w:pPr>
        <w:jc w:val="both"/>
      </w:pPr>
    </w:p>
    <w:p w14:paraId="4E16DEE5" w14:textId="77777777" w:rsidR="003C2057" w:rsidRPr="00074E0A" w:rsidRDefault="003C2057" w:rsidP="005371AB">
      <w:pPr>
        <w:pStyle w:val="Naslov2"/>
      </w:pPr>
      <w:bookmarkStart w:id="23" w:name="_Toc171084611"/>
      <w:bookmarkStart w:id="24" w:name="_Toc182912345"/>
      <w:r w:rsidRPr="00074E0A">
        <w:t>Določitve dolžnosti/potovanja in ujemanje</w:t>
      </w:r>
      <w:bookmarkEnd w:id="24"/>
    </w:p>
    <w:p w14:paraId="5E71E662" w14:textId="77777777" w:rsidR="003C2057" w:rsidRDefault="003C2057" w:rsidP="00231684">
      <w:pPr>
        <w:jc w:val="both"/>
        <w:rPr>
          <w:b/>
          <w:bCs/>
        </w:rPr>
      </w:pPr>
      <w:r>
        <w:t>Izvedba določanja voženj mora delovati po naslednjem principu:</w:t>
      </w:r>
    </w:p>
    <w:p w14:paraId="52A02CB8" w14:textId="77777777" w:rsidR="003C2057" w:rsidRPr="00500014" w:rsidRDefault="003C2057" w:rsidP="00231684">
      <w:pPr>
        <w:jc w:val="both"/>
        <w:rPr>
          <w:b/>
          <w:bCs/>
        </w:rPr>
      </w:pPr>
      <w:r w:rsidRPr="00500014">
        <w:t xml:space="preserve">Celotno </w:t>
      </w:r>
      <w:r>
        <w:t>nalogo</w:t>
      </w:r>
      <w:r w:rsidRPr="00500014">
        <w:t xml:space="preserve"> (več voženj) ali posamezne posebne vožnje </w:t>
      </w:r>
      <w:r>
        <w:t>naj bo</w:t>
      </w:r>
      <w:r w:rsidRPr="00500014">
        <w:t xml:space="preserve"> mogoče dodeliti sredstvu (avtobusu), vozniku avtobusa ali obema. Odvisno od tega, kakšno logiko </w:t>
      </w:r>
      <w:r>
        <w:t xml:space="preserve">bo naročnik </w:t>
      </w:r>
      <w:r w:rsidRPr="00500014">
        <w:t xml:space="preserve">nastavil, </w:t>
      </w:r>
      <w:r>
        <w:t>možna pa naj bo dodelitev naloge voznika vozila</w:t>
      </w:r>
      <w:r w:rsidRPr="00500014">
        <w:t xml:space="preserve"> tudi s strani naprave, tako da voznik avtobusa vnese želeni ID </w:t>
      </w:r>
      <w:r>
        <w:t>naloge</w:t>
      </w:r>
      <w:r w:rsidRPr="00500014">
        <w:t xml:space="preserve">. Potovanja se </w:t>
      </w:r>
      <w:r>
        <w:t xml:space="preserve">naj </w:t>
      </w:r>
      <w:r w:rsidRPr="00500014">
        <w:t>nato sinhronizirajo z napravo.</w:t>
      </w:r>
    </w:p>
    <w:p w14:paraId="65E076FE" w14:textId="77777777" w:rsidR="003C2057" w:rsidRDefault="003C2057" w:rsidP="00231684">
      <w:pPr>
        <w:jc w:val="both"/>
      </w:pPr>
      <w:r w:rsidRPr="00500014">
        <w:t xml:space="preserve">Vse naloge </w:t>
      </w:r>
      <w:r>
        <w:t>ni potrebno</w:t>
      </w:r>
      <w:r w:rsidRPr="00500014">
        <w:t xml:space="preserve"> sinhronizira</w:t>
      </w:r>
      <w:r>
        <w:t>ti</w:t>
      </w:r>
      <w:r w:rsidRPr="00500014">
        <w:t xml:space="preserve"> z vsemi vozili. Sinhronizacija </w:t>
      </w:r>
      <w:r>
        <w:t xml:space="preserve">naj </w:t>
      </w:r>
      <w:r w:rsidRPr="00500014">
        <w:t xml:space="preserve">se izvaja samo za dodeljene naloge/potovanja. Sinhronizacija za dodeljena potovanja </w:t>
      </w:r>
      <w:r>
        <w:t>naj bo</w:t>
      </w:r>
      <w:r w:rsidRPr="00500014">
        <w:t xml:space="preserve"> periodična</w:t>
      </w:r>
      <w:r>
        <w:t xml:space="preserve">. Perioda mora imeti možnost nastavitve v rangu med 5 in 60 sekund. </w:t>
      </w:r>
      <w:r w:rsidRPr="00500014">
        <w:t xml:space="preserve">medtem ko se </w:t>
      </w:r>
      <w:r>
        <w:t xml:space="preserve">morajo </w:t>
      </w:r>
      <w:r w:rsidRPr="00500014">
        <w:t>spremembe statusa potovanja, časov potovanja in podobno sinhronizirajo nenehno.</w:t>
      </w:r>
    </w:p>
    <w:p w14:paraId="0EE24EA1" w14:textId="77777777" w:rsidR="00F45716" w:rsidRDefault="00F45716" w:rsidP="00231684">
      <w:pPr>
        <w:jc w:val="both"/>
        <w:rPr>
          <w:b/>
          <w:bCs/>
        </w:rPr>
      </w:pPr>
    </w:p>
    <w:p w14:paraId="6F41DA8B" w14:textId="77777777" w:rsidR="003C2057" w:rsidRPr="00965EB4" w:rsidRDefault="003C2057" w:rsidP="00231684">
      <w:pPr>
        <w:pStyle w:val="Naslov2"/>
        <w:jc w:val="both"/>
      </w:pPr>
      <w:bookmarkStart w:id="25" w:name="_Toc182912346"/>
      <w:bookmarkEnd w:id="23"/>
      <w:r w:rsidRPr="00965EB4">
        <w:t>Samodejna logika izbire potovanja</w:t>
      </w:r>
      <w:bookmarkEnd w:id="25"/>
    </w:p>
    <w:p w14:paraId="4C69F264" w14:textId="10919FB9" w:rsidR="003C2057" w:rsidRDefault="003C2057" w:rsidP="00231684">
      <w:pPr>
        <w:jc w:val="both"/>
      </w:pPr>
      <w:bookmarkStart w:id="26" w:name="_Toc171084612"/>
      <w:r>
        <w:t>Ko so vožnje sinhronizirane z napravo mora sistem nepretrgoma preverjati vožnjo z lokacijo in časom, k</w:t>
      </w:r>
      <w:r w:rsidR="005371AB">
        <w:t>i</w:t>
      </w:r>
      <w:r>
        <w:t xml:space="preserve"> je bil</w:t>
      </w:r>
      <w:r w:rsidR="005371AB">
        <w:t>a</w:t>
      </w:r>
      <w:r>
        <w:t xml:space="preserve"> definiran</w:t>
      </w:r>
      <w:r w:rsidR="005371AB">
        <w:t>a</w:t>
      </w:r>
      <w:r>
        <w:t xml:space="preserve"> v voznem redu. </w:t>
      </w:r>
      <w:r w:rsidRPr="00C116CB">
        <w:t xml:space="preserve">Logika </w:t>
      </w:r>
      <w:r>
        <w:t>mora preprečiti možnosti akcij</w:t>
      </w:r>
      <w:r w:rsidRPr="00C116CB">
        <w:t xml:space="preserve">, </w:t>
      </w:r>
      <w:r w:rsidR="005371AB">
        <w:t>izbiro in začetek novih potovanj, ko je</w:t>
      </w:r>
      <w:r w:rsidRPr="00C116CB">
        <w:t xml:space="preserve"> prejšnje potovanje </w:t>
      </w:r>
      <w:r w:rsidR="005371AB">
        <w:t xml:space="preserve">še </w:t>
      </w:r>
      <w:r w:rsidRPr="00C116CB">
        <w:t>aktivno</w:t>
      </w:r>
      <w:r w:rsidR="005371AB">
        <w:t>.</w:t>
      </w:r>
      <w:r w:rsidRPr="00C116CB">
        <w:t xml:space="preserve"> </w:t>
      </w:r>
      <w:r w:rsidR="005371AB">
        <w:t>Omogočati mora avtomatsko</w:t>
      </w:r>
      <w:r w:rsidRPr="00C116CB">
        <w:t xml:space="preserve"> blokira</w:t>
      </w:r>
      <w:r>
        <w:t>ti</w:t>
      </w:r>
      <w:r w:rsidRPr="00C116CB">
        <w:t xml:space="preserve"> prezgodnje zaključke potovanja in izbiro novih potovanj</w:t>
      </w:r>
      <w:r w:rsidR="005371AB">
        <w:t xml:space="preserve">, dokler ni zaključeno </w:t>
      </w:r>
      <w:proofErr w:type="spellStart"/>
      <w:r w:rsidR="005371AB">
        <w:t>predhodnje</w:t>
      </w:r>
      <w:proofErr w:type="spellEnd"/>
      <w:r w:rsidR="005371AB">
        <w:t xml:space="preserve"> potovanje.</w:t>
      </w:r>
    </w:p>
    <w:p w14:paraId="439BE82C" w14:textId="77777777" w:rsidR="00F45716" w:rsidRDefault="00F45716" w:rsidP="00231684">
      <w:pPr>
        <w:jc w:val="both"/>
        <w:rPr>
          <w:b/>
          <w:bCs/>
        </w:rPr>
      </w:pPr>
    </w:p>
    <w:p w14:paraId="1784D5C0" w14:textId="77777777" w:rsidR="003C2057" w:rsidRPr="00965EB4" w:rsidRDefault="003C2057" w:rsidP="00231684">
      <w:pPr>
        <w:pStyle w:val="Naslov2"/>
        <w:jc w:val="both"/>
      </w:pPr>
      <w:bookmarkStart w:id="27" w:name="_Toc171084619"/>
      <w:bookmarkStart w:id="28" w:name="_Toc182912347"/>
      <w:bookmarkEnd w:id="26"/>
      <w:r w:rsidRPr="00965EB4">
        <w:t>Vodenje po poti</w:t>
      </w:r>
      <w:bookmarkEnd w:id="28"/>
    </w:p>
    <w:p w14:paraId="5E08DE0C" w14:textId="77777777" w:rsidR="003C2057" w:rsidRPr="00572AE4" w:rsidRDefault="003C2057" w:rsidP="00231684">
      <w:pPr>
        <w:jc w:val="both"/>
        <w:rPr>
          <w:b/>
          <w:bCs/>
        </w:rPr>
      </w:pPr>
      <w:r>
        <w:t>AVL</w:t>
      </w:r>
      <w:r w:rsidRPr="00572AE4">
        <w:t xml:space="preserve"> </w:t>
      </w:r>
      <w:r>
        <w:t xml:space="preserve">naj </w:t>
      </w:r>
      <w:r w:rsidRPr="00572AE4">
        <w:t xml:space="preserve">identificira dve vrsti dogodkov izven poti, ki ju je mogoče konfigurirati na podlagi zahtev </w:t>
      </w:r>
      <w:r>
        <w:t>naročnika</w:t>
      </w:r>
      <w:r w:rsidRPr="00572AE4">
        <w:t xml:space="preserve"> v sistemskih parametrih:</w:t>
      </w:r>
    </w:p>
    <w:p w14:paraId="153B4E26" w14:textId="3DA94257" w:rsidR="003C2057" w:rsidRPr="00572AE4" w:rsidRDefault="003C2057" w:rsidP="00231684">
      <w:pPr>
        <w:jc w:val="both"/>
        <w:rPr>
          <w:b/>
          <w:bCs/>
        </w:rPr>
      </w:pPr>
      <w:r w:rsidRPr="00572AE4">
        <w:t>1. Deviacija – najmanjši odmik od trase (npr. znotraj 50 m od geometrije trase)</w:t>
      </w:r>
      <w:r w:rsidR="005371AB">
        <w:t>,</w:t>
      </w:r>
    </w:p>
    <w:p w14:paraId="1F31CED7" w14:textId="2162DE0C" w:rsidR="003C2057" w:rsidRPr="00572AE4" w:rsidRDefault="003C2057" w:rsidP="00231684">
      <w:pPr>
        <w:jc w:val="both"/>
        <w:rPr>
          <w:b/>
          <w:bCs/>
        </w:rPr>
      </w:pPr>
      <w:r w:rsidRPr="00572AE4">
        <w:t>2. Izven poti – občutno odstopanje od poti (npr. več kot 50 m stran od geometrije poti)</w:t>
      </w:r>
      <w:r w:rsidR="005371AB">
        <w:t>,</w:t>
      </w:r>
    </w:p>
    <w:p w14:paraId="54D8C913" w14:textId="77777777" w:rsidR="003C2057" w:rsidRDefault="003C2057" w:rsidP="00231684">
      <w:pPr>
        <w:jc w:val="both"/>
      </w:pPr>
      <w:r w:rsidRPr="00572AE4">
        <w:t xml:space="preserve">Sistem </w:t>
      </w:r>
      <w:r>
        <w:t xml:space="preserve">naj </w:t>
      </w:r>
      <w:r w:rsidRPr="00572AE4">
        <w:t>spreminja ikono avtobusa glede na status poti in lahko vizualizira sled, kjer je avtobus zapustil pot v realnem času, da pomaga krmilniku pri prepoznavanju situacije.</w:t>
      </w:r>
    </w:p>
    <w:p w14:paraId="26D1250C" w14:textId="77777777" w:rsidR="00F45716" w:rsidRPr="00572AE4" w:rsidRDefault="00F45716" w:rsidP="00231684">
      <w:pPr>
        <w:jc w:val="both"/>
        <w:rPr>
          <w:b/>
          <w:bCs/>
        </w:rPr>
      </w:pPr>
    </w:p>
    <w:p w14:paraId="1BA6B5DF" w14:textId="77777777" w:rsidR="003C2057" w:rsidRPr="00B240F0" w:rsidRDefault="003C2057" w:rsidP="00231684">
      <w:pPr>
        <w:pStyle w:val="Naslov2"/>
        <w:jc w:val="both"/>
      </w:pPr>
      <w:bookmarkStart w:id="29" w:name="_Toc182912348"/>
      <w:r w:rsidRPr="00B240F0">
        <w:t>Osnovna navigacija</w:t>
      </w:r>
      <w:bookmarkEnd w:id="29"/>
    </w:p>
    <w:p w14:paraId="659BE8ED" w14:textId="77777777" w:rsidR="003C2057" w:rsidRDefault="003C2057" w:rsidP="00231684">
      <w:pPr>
        <w:jc w:val="both"/>
        <w:rPr>
          <w:b/>
          <w:bCs/>
        </w:rPr>
      </w:pPr>
      <w:r w:rsidRPr="00572AE4">
        <w:t xml:space="preserve">Pogled navigacije </w:t>
      </w:r>
      <w:r>
        <w:t>mora</w:t>
      </w:r>
      <w:r w:rsidRPr="00572AE4">
        <w:t xml:space="preserve"> vozniku </w:t>
      </w:r>
      <w:r>
        <w:t>vozila ponujati</w:t>
      </w:r>
      <w:r w:rsidRPr="00572AE4">
        <w:t xml:space="preserve"> naslednje informacije:</w:t>
      </w:r>
    </w:p>
    <w:p w14:paraId="2943BFCA" w14:textId="74182705" w:rsidR="003C2057" w:rsidRPr="00F45716" w:rsidRDefault="003C2057" w:rsidP="00231684">
      <w:pPr>
        <w:pStyle w:val="Odstavekseznama"/>
        <w:numPr>
          <w:ilvl w:val="0"/>
          <w:numId w:val="48"/>
        </w:numPr>
        <w:spacing w:after="200" w:line="276" w:lineRule="auto"/>
        <w:jc w:val="both"/>
      </w:pPr>
      <w:r w:rsidRPr="00F45716">
        <w:t>Dodeljeno/izbrano ime poti in cilj</w:t>
      </w:r>
      <w:r w:rsidR="00231684">
        <w:t>;</w:t>
      </w:r>
    </w:p>
    <w:p w14:paraId="27216D3E" w14:textId="5D9DE925" w:rsidR="003C2057" w:rsidRPr="00F45716" w:rsidRDefault="003C2057" w:rsidP="00231684">
      <w:pPr>
        <w:pStyle w:val="Odstavekseznama"/>
        <w:numPr>
          <w:ilvl w:val="0"/>
          <w:numId w:val="48"/>
        </w:numPr>
        <w:spacing w:after="200" w:line="276" w:lineRule="auto"/>
        <w:jc w:val="both"/>
      </w:pPr>
      <w:r w:rsidRPr="00F45716">
        <w:t>Položaj in smer vozila na zemljevidu</w:t>
      </w:r>
      <w:r w:rsidR="00231684">
        <w:t>;</w:t>
      </w:r>
    </w:p>
    <w:p w14:paraId="4868BA97" w14:textId="0516B96A" w:rsidR="003C2057" w:rsidRPr="00F45716" w:rsidRDefault="003C2057" w:rsidP="00231684">
      <w:pPr>
        <w:pStyle w:val="Odstavekseznama"/>
        <w:numPr>
          <w:ilvl w:val="0"/>
          <w:numId w:val="48"/>
        </w:numPr>
        <w:spacing w:after="200" w:line="276" w:lineRule="auto"/>
        <w:jc w:val="both"/>
      </w:pPr>
      <w:r w:rsidRPr="00F45716">
        <w:t>Pomoč na poti</w:t>
      </w:r>
      <w:r w:rsidR="00231684">
        <w:t>;</w:t>
      </w:r>
    </w:p>
    <w:p w14:paraId="74CB0F3D" w14:textId="53D3C8F6" w:rsidR="003C2057" w:rsidRPr="00F45716" w:rsidRDefault="003C2057" w:rsidP="00231684">
      <w:pPr>
        <w:pStyle w:val="Odstavekseznama"/>
        <w:numPr>
          <w:ilvl w:val="0"/>
          <w:numId w:val="48"/>
        </w:numPr>
        <w:spacing w:after="200" w:line="276" w:lineRule="auto"/>
        <w:jc w:val="both"/>
      </w:pPr>
      <w:r w:rsidRPr="00F45716">
        <w:t>Opozorilo o prekoračitvi hitrosti na podlagi omejitev hitrosti na cesti</w:t>
      </w:r>
      <w:r w:rsidR="00231684">
        <w:t>;</w:t>
      </w:r>
    </w:p>
    <w:p w14:paraId="2D1495F1" w14:textId="7ED15AB5" w:rsidR="003C2057" w:rsidRPr="00F45716" w:rsidRDefault="003C2057" w:rsidP="00231684">
      <w:pPr>
        <w:pStyle w:val="Odstavekseznama"/>
        <w:numPr>
          <w:ilvl w:val="0"/>
          <w:numId w:val="48"/>
        </w:numPr>
        <w:spacing w:after="200" w:line="276" w:lineRule="auto"/>
        <w:jc w:val="both"/>
      </w:pPr>
      <w:r w:rsidRPr="00F45716">
        <w:t>Položaj zemljevida</w:t>
      </w:r>
      <w:r w:rsidR="00231684">
        <w:t>;</w:t>
      </w:r>
    </w:p>
    <w:p w14:paraId="09C8FEEB" w14:textId="4091CDB0" w:rsidR="003C2057" w:rsidRPr="00F45716" w:rsidRDefault="003C2057" w:rsidP="00231684">
      <w:pPr>
        <w:pStyle w:val="Odstavekseznama"/>
        <w:numPr>
          <w:ilvl w:val="0"/>
          <w:numId w:val="48"/>
        </w:numPr>
        <w:spacing w:after="200" w:line="276" w:lineRule="auto"/>
        <w:jc w:val="both"/>
      </w:pPr>
      <w:r w:rsidRPr="00F45716">
        <w:lastRenderedPageBreak/>
        <w:t>Informacije o naslednjem postanku</w:t>
      </w:r>
      <w:r w:rsidR="00231684">
        <w:t>;</w:t>
      </w:r>
    </w:p>
    <w:p w14:paraId="7EE831F8" w14:textId="348C9D33" w:rsidR="003C2057" w:rsidRPr="00F45716" w:rsidRDefault="003C2057" w:rsidP="00231684">
      <w:pPr>
        <w:pStyle w:val="Odstavekseznama"/>
        <w:numPr>
          <w:ilvl w:val="0"/>
          <w:numId w:val="48"/>
        </w:numPr>
        <w:spacing w:after="200" w:line="276" w:lineRule="auto"/>
        <w:jc w:val="both"/>
      </w:pPr>
      <w:r w:rsidRPr="00F45716">
        <w:t>Položaj vozila med prejšnjo in naslednjo avtobusno postajo</w:t>
      </w:r>
      <w:r w:rsidR="00231684">
        <w:t>;</w:t>
      </w:r>
    </w:p>
    <w:p w14:paraId="2CD1E491" w14:textId="11777337" w:rsidR="003C2057" w:rsidRPr="00F45716" w:rsidRDefault="003C2057" w:rsidP="00231684">
      <w:pPr>
        <w:pStyle w:val="Odstavekseznama"/>
        <w:numPr>
          <w:ilvl w:val="0"/>
          <w:numId w:val="48"/>
        </w:numPr>
        <w:spacing w:after="200" w:line="276" w:lineRule="auto"/>
        <w:jc w:val="both"/>
      </w:pPr>
      <w:r w:rsidRPr="00F45716">
        <w:t>Razdalja do naslednje avtobusne postaje</w:t>
      </w:r>
      <w:r w:rsidR="00231684">
        <w:t>;</w:t>
      </w:r>
    </w:p>
    <w:p w14:paraId="0B3A50B1" w14:textId="2E8BB59C" w:rsidR="003C2057" w:rsidRPr="00F45716" w:rsidRDefault="003C2057" w:rsidP="00231684">
      <w:pPr>
        <w:pStyle w:val="Odstavekseznama"/>
        <w:numPr>
          <w:ilvl w:val="0"/>
          <w:numId w:val="48"/>
        </w:numPr>
        <w:spacing w:after="200" w:line="276" w:lineRule="auto"/>
        <w:jc w:val="both"/>
      </w:pPr>
      <w:r w:rsidRPr="00F45716">
        <w:t>Upoštevanje urnika – označeno z barvnim kodiranjem in časom [</w:t>
      </w:r>
      <w:proofErr w:type="spellStart"/>
      <w:r w:rsidRPr="00F45716">
        <w:t>mm:ss</w:t>
      </w:r>
      <w:proofErr w:type="spellEnd"/>
      <w:r w:rsidRPr="00F45716">
        <w:t>] z dodano oznako za zaostanek po urniku</w:t>
      </w:r>
      <w:r w:rsidR="00231684">
        <w:t>;</w:t>
      </w:r>
    </w:p>
    <w:p w14:paraId="57364AC0" w14:textId="40C2F717" w:rsidR="003C2057" w:rsidRPr="00F45716" w:rsidRDefault="003C2057" w:rsidP="00231684">
      <w:pPr>
        <w:pStyle w:val="Odstavekseznama"/>
        <w:numPr>
          <w:ilvl w:val="0"/>
          <w:numId w:val="48"/>
        </w:numPr>
        <w:spacing w:after="200" w:line="276" w:lineRule="auto"/>
        <w:jc w:val="both"/>
      </w:pPr>
      <w:r w:rsidRPr="00F45716">
        <w:t>Informacije o napredovanju – vozilo spredaj in zadaj v [</w:t>
      </w:r>
      <w:proofErr w:type="spellStart"/>
      <w:r w:rsidRPr="00F45716">
        <w:t>mm:s</w:t>
      </w:r>
      <w:proofErr w:type="spellEnd"/>
      <w:r w:rsidRPr="00F45716">
        <w:t>]</w:t>
      </w:r>
      <w:r w:rsidR="00231684">
        <w:t>;</w:t>
      </w:r>
    </w:p>
    <w:p w14:paraId="58DE8748" w14:textId="128E09E5" w:rsidR="003C2057" w:rsidRPr="00F45716" w:rsidRDefault="003C2057" w:rsidP="00231684">
      <w:pPr>
        <w:pStyle w:val="Odstavekseznama"/>
        <w:numPr>
          <w:ilvl w:val="0"/>
          <w:numId w:val="48"/>
        </w:numPr>
        <w:spacing w:after="200" w:line="276" w:lineRule="auto"/>
        <w:jc w:val="both"/>
      </w:pPr>
      <w:r w:rsidRPr="00F45716">
        <w:t>Obvestila o upoštevanju poti</w:t>
      </w:r>
      <w:r w:rsidR="00231684">
        <w:t>;</w:t>
      </w:r>
    </w:p>
    <w:p w14:paraId="6BF8C5B2" w14:textId="6E1E562D" w:rsidR="003C2057" w:rsidRPr="00F45716" w:rsidRDefault="003C2057" w:rsidP="00231684">
      <w:pPr>
        <w:pStyle w:val="Odstavekseznama"/>
        <w:numPr>
          <w:ilvl w:val="0"/>
          <w:numId w:val="48"/>
        </w:numPr>
        <w:spacing w:after="200" w:line="276" w:lineRule="auto"/>
        <w:jc w:val="both"/>
      </w:pPr>
      <w:r w:rsidRPr="00F45716">
        <w:t>Opozorilna obvestila VHMD – če bo naročniku uspelo zagotoviti integracijo z vodilom CAN vozila</w:t>
      </w:r>
      <w:r w:rsidR="00231684">
        <w:t>.</w:t>
      </w:r>
    </w:p>
    <w:p w14:paraId="41C5371F" w14:textId="77777777" w:rsidR="003C2057" w:rsidRDefault="003C2057" w:rsidP="00231684">
      <w:pPr>
        <w:jc w:val="both"/>
      </w:pPr>
      <w:r w:rsidRPr="003F627C">
        <w:t xml:space="preserve">Voznik avtobusa lahko ročno zahteva navigacijo ali pa se samodejno sproži, ko je zaznano odstopanje od poti ali incident s poti. </w:t>
      </w:r>
    </w:p>
    <w:p w14:paraId="61F03DCF" w14:textId="77777777" w:rsidR="00F45716" w:rsidRPr="003F627C" w:rsidRDefault="00F45716" w:rsidP="00231684">
      <w:pPr>
        <w:jc w:val="both"/>
        <w:rPr>
          <w:b/>
          <w:bCs/>
        </w:rPr>
      </w:pPr>
    </w:p>
    <w:p w14:paraId="45E08B09" w14:textId="77777777" w:rsidR="003C2057" w:rsidRPr="00F174AF" w:rsidRDefault="003C2057" w:rsidP="00231684">
      <w:pPr>
        <w:pStyle w:val="Naslov2"/>
        <w:jc w:val="both"/>
      </w:pPr>
      <w:bookmarkStart w:id="30" w:name="_Toc182912349"/>
      <w:r w:rsidRPr="00F174AF">
        <w:t>Skladnost z ITxPT</w:t>
      </w:r>
      <w:bookmarkEnd w:id="30"/>
    </w:p>
    <w:p w14:paraId="5242ABE4" w14:textId="77777777" w:rsidR="003C2057" w:rsidRDefault="003C2057" w:rsidP="00231684">
      <w:pPr>
        <w:jc w:val="both"/>
        <w:rPr>
          <w:b/>
          <w:bCs/>
        </w:rPr>
      </w:pPr>
      <w:r>
        <w:t>Ponujeni</w:t>
      </w:r>
      <w:r w:rsidRPr="00572AE4">
        <w:t xml:space="preserve"> sistem </w:t>
      </w:r>
      <w:r>
        <w:t xml:space="preserve">mora </w:t>
      </w:r>
      <w:r w:rsidRPr="00572AE4">
        <w:t>zagotavlja</w:t>
      </w:r>
      <w:r>
        <w:t>ti</w:t>
      </w:r>
      <w:r w:rsidRPr="00572AE4">
        <w:t xml:space="preserve"> skladnost ITxPT in </w:t>
      </w:r>
      <w:proofErr w:type="spellStart"/>
      <w:r w:rsidRPr="00572AE4">
        <w:t>interoperabilnost</w:t>
      </w:r>
      <w:proofErr w:type="spellEnd"/>
      <w:r w:rsidRPr="00572AE4">
        <w:t xml:space="preserve"> v skladu z najnovejšo specifikacijo standarda (v2.2) na več ravneh:</w:t>
      </w:r>
    </w:p>
    <w:p w14:paraId="62C91893" w14:textId="77777777" w:rsidR="003C2057" w:rsidRPr="00F45716" w:rsidRDefault="003C2057" w:rsidP="00231684">
      <w:pPr>
        <w:pStyle w:val="Odstavekseznama"/>
        <w:numPr>
          <w:ilvl w:val="0"/>
          <w:numId w:val="48"/>
        </w:numPr>
        <w:spacing w:after="200" w:line="276" w:lineRule="auto"/>
        <w:jc w:val="both"/>
      </w:pPr>
      <w:r w:rsidRPr="00F45716">
        <w:t>Strojna oprema – pravila namestitve, prostorske zahteve, priključki itd.</w:t>
      </w:r>
    </w:p>
    <w:p w14:paraId="57C0BBEF" w14:textId="77777777" w:rsidR="003C2057" w:rsidRPr="00F45716" w:rsidRDefault="003C2057" w:rsidP="00231684">
      <w:pPr>
        <w:pStyle w:val="Odstavekseznama"/>
        <w:numPr>
          <w:ilvl w:val="0"/>
          <w:numId w:val="48"/>
        </w:numPr>
        <w:spacing w:after="200" w:line="276" w:lineRule="auto"/>
        <w:jc w:val="both"/>
      </w:pPr>
      <w:r w:rsidRPr="00F45716">
        <w:t>Komunikacijski protokoli – vmesniki, izjava o storitvah itd.</w:t>
      </w:r>
    </w:p>
    <w:p w14:paraId="17F69552" w14:textId="77777777" w:rsidR="003C2057" w:rsidRDefault="003C2057" w:rsidP="00231684">
      <w:pPr>
        <w:pStyle w:val="Odstavekseznama"/>
        <w:numPr>
          <w:ilvl w:val="0"/>
          <w:numId w:val="48"/>
        </w:numPr>
        <w:spacing w:after="200" w:line="276" w:lineRule="auto"/>
        <w:jc w:val="both"/>
      </w:pPr>
      <w:r w:rsidRPr="00F45716">
        <w:t>Storitve – seznam storitev, format storitve, format podatkov itd.</w:t>
      </w:r>
    </w:p>
    <w:p w14:paraId="796B15B7" w14:textId="77777777" w:rsidR="00F45716" w:rsidRPr="00F45716" w:rsidRDefault="00F45716" w:rsidP="00231684">
      <w:pPr>
        <w:pStyle w:val="Odstavekseznama"/>
        <w:spacing w:after="200" w:line="276" w:lineRule="auto"/>
        <w:ind w:left="400"/>
        <w:jc w:val="both"/>
      </w:pPr>
    </w:p>
    <w:bookmarkEnd w:id="27"/>
    <w:p w14:paraId="69CB27EE" w14:textId="6DCA351C" w:rsidR="003C2057" w:rsidRPr="00F174AF" w:rsidRDefault="0048553B" w:rsidP="00231684">
      <w:pPr>
        <w:pStyle w:val="Naslov2"/>
        <w:jc w:val="both"/>
      </w:pPr>
      <w:r>
        <w:t xml:space="preserve">  </w:t>
      </w:r>
      <w:bookmarkStart w:id="31" w:name="_Toc182912350"/>
      <w:r w:rsidR="003C2057" w:rsidRPr="00F174AF">
        <w:t>Urejanje podatkov o uspešnosti pogodbe</w:t>
      </w:r>
      <w:bookmarkEnd w:id="31"/>
    </w:p>
    <w:p w14:paraId="31C7B7B1" w14:textId="77777777" w:rsidR="003C2057" w:rsidRDefault="003C2057" w:rsidP="00231684">
      <w:pPr>
        <w:jc w:val="both"/>
      </w:pPr>
      <w:r>
        <w:t xml:space="preserve">Izvajalec mora zagotoviti Portal koncesionarja za zagotavljanje podatkov o uspešnosti opravljanja koncesijskih nalog in sicer v obliki spletnega vmesnika, ki naj pooblaščenim uporabnikom koncesionarja omogoča vnos manjkajočih podatkov, spreminjanje statusa/vrste potovanja, spreminjanje podrobnosti poti in morebitnih dodatnih podatkov za izpolnjevanje njihovih zahtev glede izvajanja koncesijske pogodbe. Uporabniki naj bi dodelili kode vzrokov nepotrjenim in delnim potovanjem. Celotna potovanja naj bo mogoče razdeliti na odseke, kar naj omogoča več dodelitev kode vzroka. Za olajšanje iskanja naj obstaja možnost dodelitve </w:t>
      </w:r>
      <w:proofErr w:type="spellStart"/>
      <w:r>
        <w:t>večih</w:t>
      </w:r>
      <w:proofErr w:type="spellEnd"/>
      <w:r>
        <w:t xml:space="preserve"> kod vzrokov in izbire vožnje, ki zahtevajo spremembo podatkov.</w:t>
      </w:r>
    </w:p>
    <w:p w14:paraId="777C434D" w14:textId="77777777" w:rsidR="005371AB" w:rsidRPr="00037A77" w:rsidRDefault="005371AB" w:rsidP="00231684">
      <w:pPr>
        <w:jc w:val="both"/>
      </w:pPr>
    </w:p>
    <w:p w14:paraId="55DEE029" w14:textId="01646E5C" w:rsidR="003C2057" w:rsidRPr="004773C8" w:rsidRDefault="0048553B" w:rsidP="00231684">
      <w:pPr>
        <w:pStyle w:val="Naslov2"/>
        <w:jc w:val="both"/>
      </w:pPr>
      <w:bookmarkStart w:id="32" w:name="_Toc171084621"/>
      <w:r>
        <w:t xml:space="preserve">  </w:t>
      </w:r>
      <w:bookmarkStart w:id="33" w:name="_Toc182912351"/>
      <w:r w:rsidR="003C2057" w:rsidRPr="004773C8">
        <w:t>Portal koncesionarja</w:t>
      </w:r>
      <w:bookmarkEnd w:id="32"/>
      <w:r w:rsidR="003C2057" w:rsidRPr="004773C8">
        <w:t xml:space="preserve"> za upravljanje s floto</w:t>
      </w:r>
      <w:bookmarkEnd w:id="33"/>
    </w:p>
    <w:p w14:paraId="624A5D15" w14:textId="77777777" w:rsidR="003C2057" w:rsidRPr="003C2057" w:rsidRDefault="003C2057" w:rsidP="00231684">
      <w:pPr>
        <w:jc w:val="both"/>
      </w:pPr>
      <w:bookmarkStart w:id="34" w:name="_Toc171084622"/>
      <w:r w:rsidRPr="003C2057">
        <w:t>Koncesionar mora imeti na voljo portal sistema za upravljanje voznega parka, ki bo prikazoval vse podatke, zajete in poslane z naprav na vozilih.</w:t>
      </w:r>
    </w:p>
    <w:p w14:paraId="59E1E6D0" w14:textId="77777777" w:rsidR="003C2057" w:rsidRPr="003C2057" w:rsidRDefault="003C2057" w:rsidP="00231684">
      <w:pPr>
        <w:jc w:val="both"/>
      </w:pPr>
      <w:r w:rsidRPr="003C2057">
        <w:t>Portal mora ponujati več možnosti za pregledovanje in pridobivanje podatkov o uspešnosti voženj:</w:t>
      </w:r>
    </w:p>
    <w:p w14:paraId="4A60A0E3" w14:textId="77777777" w:rsidR="003C2057" w:rsidRPr="00F82C05" w:rsidRDefault="003C2057" w:rsidP="00231684">
      <w:pPr>
        <w:pStyle w:val="Odstavekseznama"/>
        <w:numPr>
          <w:ilvl w:val="0"/>
          <w:numId w:val="48"/>
        </w:numPr>
        <w:spacing w:after="200" w:line="276" w:lineRule="auto"/>
        <w:jc w:val="both"/>
      </w:pPr>
      <w:r w:rsidRPr="00F82C05">
        <w:t>Pogled na potovanja</w:t>
      </w:r>
    </w:p>
    <w:p w14:paraId="780910CF" w14:textId="77777777" w:rsidR="003C2057" w:rsidRPr="00F82C05" w:rsidRDefault="003C2057" w:rsidP="00231684">
      <w:pPr>
        <w:pStyle w:val="Odstavekseznama"/>
        <w:numPr>
          <w:ilvl w:val="0"/>
          <w:numId w:val="48"/>
        </w:numPr>
        <w:spacing w:after="200" w:line="276" w:lineRule="auto"/>
        <w:jc w:val="both"/>
      </w:pPr>
      <w:r w:rsidRPr="00F82C05">
        <w:t>Pogled poti</w:t>
      </w:r>
    </w:p>
    <w:p w14:paraId="0ED6C811" w14:textId="77777777" w:rsidR="003C2057" w:rsidRPr="00F82C05" w:rsidRDefault="003C2057" w:rsidP="00231684">
      <w:pPr>
        <w:pStyle w:val="Odstavekseznama"/>
        <w:numPr>
          <w:ilvl w:val="0"/>
          <w:numId w:val="48"/>
        </w:numPr>
        <w:spacing w:after="200" w:line="276" w:lineRule="auto"/>
        <w:jc w:val="both"/>
      </w:pPr>
      <w:r w:rsidRPr="00F82C05">
        <w:t>Zgodovinski podatki</w:t>
      </w:r>
    </w:p>
    <w:p w14:paraId="60C5F92F" w14:textId="77777777" w:rsidR="003C2057" w:rsidRPr="00F82C05" w:rsidRDefault="003C2057" w:rsidP="00231684">
      <w:pPr>
        <w:pStyle w:val="Odstavekseznama"/>
        <w:numPr>
          <w:ilvl w:val="0"/>
          <w:numId w:val="48"/>
        </w:numPr>
        <w:spacing w:after="200" w:line="276" w:lineRule="auto"/>
        <w:jc w:val="both"/>
      </w:pPr>
      <w:r w:rsidRPr="00F82C05">
        <w:t>Poročanje</w:t>
      </w:r>
    </w:p>
    <w:p w14:paraId="52338469" w14:textId="7D3FB4C2" w:rsidR="003C2057" w:rsidRDefault="003C2057" w:rsidP="00231684">
      <w:pPr>
        <w:pStyle w:val="Odstavekseznama"/>
        <w:numPr>
          <w:ilvl w:val="0"/>
          <w:numId w:val="48"/>
        </w:numPr>
        <w:spacing w:after="200" w:line="276" w:lineRule="auto"/>
        <w:jc w:val="both"/>
      </w:pPr>
      <w:r w:rsidRPr="00F82C05">
        <w:t>Open API okolje</w:t>
      </w:r>
    </w:p>
    <w:p w14:paraId="237881F9" w14:textId="77777777" w:rsidR="005371AB" w:rsidRPr="00F82C05" w:rsidRDefault="005371AB" w:rsidP="00231684">
      <w:pPr>
        <w:pStyle w:val="Odstavekseznama"/>
        <w:spacing w:after="200" w:line="276" w:lineRule="auto"/>
        <w:ind w:left="400"/>
        <w:jc w:val="both"/>
      </w:pPr>
    </w:p>
    <w:bookmarkEnd w:id="34"/>
    <w:p w14:paraId="1D6B8950" w14:textId="04EA6437" w:rsidR="003C2057" w:rsidRPr="002D16F6" w:rsidRDefault="0048553B" w:rsidP="00231684">
      <w:pPr>
        <w:pStyle w:val="Naslov2"/>
        <w:jc w:val="both"/>
      </w:pPr>
      <w:r>
        <w:lastRenderedPageBreak/>
        <w:t xml:space="preserve">  </w:t>
      </w:r>
      <w:bookmarkStart w:id="35" w:name="_Toc182912352"/>
      <w:r w:rsidR="003C2057" w:rsidRPr="002D16F6">
        <w:t>Pregled statusa vožnje</w:t>
      </w:r>
      <w:bookmarkEnd w:id="35"/>
    </w:p>
    <w:p w14:paraId="417F7B62" w14:textId="77777777" w:rsidR="003C2057" w:rsidRPr="00114F90" w:rsidRDefault="003C2057" w:rsidP="00231684">
      <w:pPr>
        <w:jc w:val="both"/>
        <w:rPr>
          <w:b/>
          <w:bCs/>
        </w:rPr>
      </w:pPr>
      <w:bookmarkStart w:id="36" w:name="_Toc171084629"/>
      <w:r w:rsidRPr="00114F90">
        <w:t xml:space="preserve">Pregled statusa </w:t>
      </w:r>
      <w:r>
        <w:t>vožnje mora</w:t>
      </w:r>
      <w:r w:rsidRPr="00114F90">
        <w:t xml:space="preserve"> omogoča </w:t>
      </w:r>
      <w:r>
        <w:t>naročniku</w:t>
      </w:r>
      <w:r w:rsidRPr="00114F90">
        <w:t xml:space="preserve"> in </w:t>
      </w:r>
      <w:r>
        <w:t>koncesionarju</w:t>
      </w:r>
      <w:r w:rsidRPr="00114F90">
        <w:t xml:space="preserve"> </w:t>
      </w:r>
      <w:r>
        <w:t>pregled</w:t>
      </w:r>
      <w:r w:rsidRPr="00114F90">
        <w:t xml:space="preserve"> </w:t>
      </w:r>
      <w:proofErr w:type="spellStart"/>
      <w:r>
        <w:t>koncesionarjevega</w:t>
      </w:r>
      <w:proofErr w:type="spellEnd"/>
      <w:r w:rsidRPr="00114F90">
        <w:t xml:space="preserve"> delovanja v okviru predpisanih poslovnih in pogodbenih ukrepov in obveznosti.</w:t>
      </w:r>
    </w:p>
    <w:p w14:paraId="52AD36B7" w14:textId="77777777" w:rsidR="003C2057" w:rsidRDefault="003C2057" w:rsidP="00231684">
      <w:pPr>
        <w:jc w:val="both"/>
        <w:rPr>
          <w:b/>
          <w:bCs/>
        </w:rPr>
      </w:pPr>
      <w:r>
        <w:t>Ponudnik mora zagotoviti spletno aplikacijo</w:t>
      </w:r>
      <w:r w:rsidRPr="00114F90">
        <w:t xml:space="preserve"> za </w:t>
      </w:r>
      <w:r>
        <w:t>ponoven pregled izvedbe voženj,</w:t>
      </w:r>
      <w:r w:rsidRPr="00114F90">
        <w:t xml:space="preserve"> ponovitev končanih potovanj ali pogled v realnem času aktivnih posameznih ali več potovanj za nastavljen časovni okvir, </w:t>
      </w:r>
      <w:r>
        <w:t>vozilo</w:t>
      </w:r>
      <w:r w:rsidRPr="00114F90">
        <w:t xml:space="preserve"> ali območje. </w:t>
      </w:r>
      <w:r>
        <w:t>Aplikacija za ponoven pregled mora vsebovati vsaj naslednje funkcije:</w:t>
      </w:r>
    </w:p>
    <w:p w14:paraId="5A18FBB2" w14:textId="77777777" w:rsidR="003C2057" w:rsidRPr="00F82C05" w:rsidRDefault="003C2057" w:rsidP="00231684">
      <w:pPr>
        <w:pStyle w:val="Odstavekseznama"/>
        <w:numPr>
          <w:ilvl w:val="0"/>
          <w:numId w:val="48"/>
        </w:numPr>
        <w:spacing w:after="200" w:line="276" w:lineRule="auto"/>
        <w:jc w:val="both"/>
      </w:pPr>
      <w:r w:rsidRPr="00F82C05">
        <w:t>Možnost prikaza in filtriranja dogodkov (prihod/odhod in kateri koli drugi zabeleženi dogodek) po vrsti</w:t>
      </w:r>
    </w:p>
    <w:p w14:paraId="0B7CC71D" w14:textId="5A95BD27" w:rsidR="003C2057" w:rsidRPr="00F82C05" w:rsidRDefault="003C2057" w:rsidP="00231684">
      <w:pPr>
        <w:pStyle w:val="Odstavekseznama"/>
        <w:numPr>
          <w:ilvl w:val="0"/>
          <w:numId w:val="48"/>
        </w:numPr>
        <w:spacing w:after="200" w:line="276" w:lineRule="auto"/>
        <w:jc w:val="both"/>
      </w:pPr>
      <w:r w:rsidRPr="00F82C05">
        <w:t>Sposobnost prikaza branja telemetričnih podatkov</w:t>
      </w:r>
      <w:r w:rsidR="00197555">
        <w:t xml:space="preserve"> vozil</w:t>
      </w:r>
    </w:p>
    <w:p w14:paraId="4CEF6925" w14:textId="77777777" w:rsidR="003C2057" w:rsidRPr="00F82C05" w:rsidRDefault="003C2057" w:rsidP="00231684">
      <w:pPr>
        <w:pStyle w:val="Odstavekseznama"/>
        <w:numPr>
          <w:ilvl w:val="0"/>
          <w:numId w:val="48"/>
        </w:numPr>
        <w:spacing w:after="200" w:line="276" w:lineRule="auto"/>
        <w:jc w:val="both"/>
      </w:pPr>
      <w:r w:rsidRPr="00F82C05">
        <w:t>Prikaz kakovosti zajema položaja v primerjavi z ujemanjem poti</w:t>
      </w:r>
    </w:p>
    <w:p w14:paraId="17A18078" w14:textId="77777777" w:rsidR="003C2057" w:rsidRPr="00F82C05" w:rsidRDefault="003C2057" w:rsidP="00231684">
      <w:pPr>
        <w:pStyle w:val="Odstavekseznama"/>
        <w:numPr>
          <w:ilvl w:val="0"/>
          <w:numId w:val="48"/>
        </w:numPr>
        <w:spacing w:after="200" w:line="276" w:lineRule="auto"/>
        <w:jc w:val="both"/>
      </w:pPr>
      <w:r w:rsidRPr="00F82C05">
        <w:t>KPI-ji, zasedenost in drugo, če so priključeni senzorji</w:t>
      </w:r>
    </w:p>
    <w:p w14:paraId="4F110BCB" w14:textId="77777777" w:rsidR="00F82C05" w:rsidRDefault="003C2057" w:rsidP="00231684">
      <w:pPr>
        <w:jc w:val="both"/>
      </w:pPr>
      <w:r>
        <w:t xml:space="preserve">Aplikacija za ponoven pregled mora omogočati izvoz </w:t>
      </w:r>
      <w:r w:rsidRPr="00114F90">
        <w:t>podatk</w:t>
      </w:r>
      <w:r>
        <w:t>ov</w:t>
      </w:r>
      <w:r w:rsidRPr="00114F90">
        <w:t>, vključno z uporabo brez povezave in predvajanjem.</w:t>
      </w:r>
      <w:bookmarkEnd w:id="36"/>
    </w:p>
    <w:p w14:paraId="42FC12C9" w14:textId="77777777" w:rsidR="00F82C05" w:rsidRDefault="00F82C05" w:rsidP="00231684">
      <w:pPr>
        <w:jc w:val="both"/>
      </w:pPr>
    </w:p>
    <w:p w14:paraId="4C7117BA" w14:textId="2F134C94" w:rsidR="003C2057" w:rsidRPr="005371AB" w:rsidRDefault="0048553B" w:rsidP="00231684">
      <w:pPr>
        <w:pStyle w:val="Naslov2"/>
        <w:jc w:val="both"/>
      </w:pPr>
      <w:r>
        <w:t xml:space="preserve">  </w:t>
      </w:r>
      <w:bookmarkStart w:id="37" w:name="_Toc182912353"/>
      <w:r w:rsidR="003C2057" w:rsidRPr="005371AB">
        <w:t>Dinamični izračun potovanja</w:t>
      </w:r>
      <w:bookmarkEnd w:id="37"/>
    </w:p>
    <w:p w14:paraId="29A82472" w14:textId="77777777" w:rsidR="003C2057" w:rsidRDefault="003C2057" w:rsidP="00231684">
      <w:pPr>
        <w:jc w:val="both"/>
      </w:pPr>
      <w:bookmarkStart w:id="38" w:name="_Toc171084630"/>
      <w:r>
        <w:t>S</w:t>
      </w:r>
      <w:r w:rsidRPr="00444A4D">
        <w:t xml:space="preserve">istem </w:t>
      </w:r>
      <w:r>
        <w:t xml:space="preserve">mora imeti možnost </w:t>
      </w:r>
      <w:r w:rsidRPr="00444A4D">
        <w:t>izračuna dejansk</w:t>
      </w:r>
      <w:r>
        <w:t>e</w:t>
      </w:r>
      <w:r w:rsidRPr="00444A4D">
        <w:t xml:space="preserve"> kilometrin</w:t>
      </w:r>
      <w:r>
        <w:t>e</w:t>
      </w:r>
      <w:r w:rsidRPr="00444A4D">
        <w:t xml:space="preserve"> s tako imenovanim mehanizmom "dinamične </w:t>
      </w:r>
      <w:r>
        <w:t>vožnje</w:t>
      </w:r>
      <w:r w:rsidRPr="00444A4D">
        <w:t xml:space="preserve">". Dinamična </w:t>
      </w:r>
      <w:r>
        <w:t>vožnja</w:t>
      </w:r>
      <w:r w:rsidRPr="00444A4D">
        <w:t xml:space="preserve"> </w:t>
      </w:r>
      <w:r>
        <w:t>je</w:t>
      </w:r>
      <w:r w:rsidRPr="00444A4D">
        <w:t xml:space="preserve"> </w:t>
      </w:r>
      <w:r>
        <w:t>vožnja, ki se obračuna kot prihodek koncesionarja</w:t>
      </w:r>
      <w:r w:rsidRPr="00444A4D">
        <w:t xml:space="preserve">, ki </w:t>
      </w:r>
      <w:r>
        <w:t>je</w:t>
      </w:r>
      <w:r w:rsidRPr="00444A4D">
        <w:t xml:space="preserve"> ni mogoče uskladiti z načrtovanimi potovanji, ker so izven nastavljivih parametrov zgodnje/pozne tolerance, vendar jih še vedno prepozna logika samodejne </w:t>
      </w:r>
      <w:r>
        <w:t>vožnje</w:t>
      </w:r>
      <w:r w:rsidRPr="00444A4D">
        <w:t xml:space="preserve">. V bolj praktičnem primeru, če se vožnja iz kakršnega koli razloga začne več kot 15 minut pozneje od načrtovanega, se načrtovana vožnja prijavi kot "zamujena", dejansko izvedena vožnja pa se zabeleži kot "dinamična". </w:t>
      </w:r>
      <w:r>
        <w:t>Sistem mora omogočati, da se izvedene dinamične vožnje dopolnijo z manjkajočimi podatki.</w:t>
      </w:r>
    </w:p>
    <w:p w14:paraId="3C484706" w14:textId="77777777" w:rsidR="00F82C05" w:rsidRPr="00F82C05" w:rsidRDefault="00F82C05" w:rsidP="00231684">
      <w:pPr>
        <w:jc w:val="both"/>
      </w:pPr>
    </w:p>
    <w:bookmarkEnd w:id="38"/>
    <w:p w14:paraId="328AF624" w14:textId="126D8A64" w:rsidR="003C2057" w:rsidRPr="00693BE1" w:rsidRDefault="0048553B" w:rsidP="00AA0A8F">
      <w:pPr>
        <w:pStyle w:val="Naslov2"/>
      </w:pPr>
      <w:r>
        <w:t xml:space="preserve">  </w:t>
      </w:r>
      <w:bookmarkStart w:id="39" w:name="_Toc182912354"/>
      <w:r w:rsidR="003C2057" w:rsidRPr="00693BE1">
        <w:t>Urejanje rednih in izrednih voženj</w:t>
      </w:r>
      <w:bookmarkEnd w:id="39"/>
    </w:p>
    <w:p w14:paraId="18119CEB" w14:textId="5E283CC4" w:rsidR="003C2057" w:rsidRDefault="003C2057" w:rsidP="00231684">
      <w:pPr>
        <w:jc w:val="both"/>
      </w:pPr>
      <w:bookmarkStart w:id="40" w:name="_Toc171084631"/>
      <w:r w:rsidRPr="00B764E2">
        <w:t>Vse vožnje vozila v dogodkih "vžig ON" in "</w:t>
      </w:r>
      <w:r>
        <w:t>vžig</w:t>
      </w:r>
      <w:r w:rsidRPr="00B764E2">
        <w:t xml:space="preserve"> OFF" se </w:t>
      </w:r>
      <w:proofErr w:type="spellStart"/>
      <w:r w:rsidRPr="00B764E2">
        <w:t>z</w:t>
      </w:r>
      <w:r>
        <w:t>morajo</w:t>
      </w:r>
      <w:proofErr w:type="spellEnd"/>
      <w:r>
        <w:t xml:space="preserve"> zabeležiti </w:t>
      </w:r>
      <w:r w:rsidRPr="00B764E2">
        <w:t>in vključ</w:t>
      </w:r>
      <w:r>
        <w:t>evati</w:t>
      </w:r>
      <w:r w:rsidRPr="00B764E2">
        <w:t xml:space="preserve"> vse prihodkovne in </w:t>
      </w:r>
      <w:proofErr w:type="spellStart"/>
      <w:r w:rsidRPr="00B764E2">
        <w:t>neprihodkovne</w:t>
      </w:r>
      <w:proofErr w:type="spellEnd"/>
      <w:r w:rsidRPr="00B764E2">
        <w:t xml:space="preserve"> kilometre ter dogodke, neodvisne od poslovne logike. </w:t>
      </w:r>
      <w:r>
        <w:t xml:space="preserve">Naročnik in izvajalec morata imeti možnost pregleda teh voženj, in ugotoviti, ali je bila vožnja na prihodkovna ali </w:t>
      </w:r>
      <w:proofErr w:type="spellStart"/>
      <w:r>
        <w:t>neprihodkovna</w:t>
      </w:r>
      <w:proofErr w:type="spellEnd"/>
      <w:r w:rsidRPr="00B764E2">
        <w:t xml:space="preserve">, ali pa je bilo vozilo premaknjeno zaradi drugih namenov, kot je vzdrževanje, premestitev </w:t>
      </w:r>
      <w:r w:rsidR="00B74724">
        <w:t>vozila</w:t>
      </w:r>
      <w:r w:rsidRPr="00B764E2">
        <w:t xml:space="preserve"> ali podobno.</w:t>
      </w:r>
    </w:p>
    <w:p w14:paraId="201C5A01" w14:textId="77777777" w:rsidR="00F82C05" w:rsidRPr="00F82C05" w:rsidRDefault="00F82C05" w:rsidP="00231684">
      <w:pPr>
        <w:jc w:val="both"/>
      </w:pPr>
    </w:p>
    <w:bookmarkEnd w:id="40"/>
    <w:p w14:paraId="76BDB50A" w14:textId="73687A80" w:rsidR="003C2057" w:rsidRPr="00693BE1" w:rsidRDefault="0048553B" w:rsidP="0048553B">
      <w:pPr>
        <w:pStyle w:val="Naslov2"/>
      </w:pPr>
      <w:r>
        <w:t xml:space="preserve">  </w:t>
      </w:r>
      <w:bookmarkStart w:id="41" w:name="_Toc182912355"/>
      <w:r w:rsidR="003C2057" w:rsidRPr="00693BE1">
        <w:t>Spremljanje kilometrine</w:t>
      </w:r>
      <w:bookmarkEnd w:id="41"/>
    </w:p>
    <w:p w14:paraId="66D74062" w14:textId="77777777" w:rsidR="003C2057" w:rsidRDefault="003C2057" w:rsidP="0048553B">
      <w:bookmarkStart w:id="42" w:name="_Toc171084633"/>
      <w:r w:rsidRPr="003C2057">
        <w:t xml:space="preserve">Sistem mora imeti možnost spremljati celotno kilometrino in </w:t>
      </w:r>
      <w:proofErr w:type="spellStart"/>
      <w:r w:rsidRPr="003C2057">
        <w:t>in</w:t>
      </w:r>
      <w:proofErr w:type="spellEnd"/>
      <w:r w:rsidRPr="003C2057">
        <w:t xml:space="preserve"> sicer mora zagotoviti popolno razčlenitev vsakega elementa v poročilih o kilometrini. </w:t>
      </w:r>
      <w:r w:rsidRPr="00D536A2">
        <w:t xml:space="preserve">Kilometrino </w:t>
      </w:r>
      <w:r>
        <w:t>naj se</w:t>
      </w:r>
      <w:r w:rsidRPr="00D536A2">
        <w:t xml:space="preserve"> razvrsti v več kategorij, npr.</w:t>
      </w:r>
    </w:p>
    <w:p w14:paraId="6357580A" w14:textId="41A4E7FF" w:rsidR="00BC4000" w:rsidRDefault="00BC4000" w:rsidP="00BC4000">
      <w:pPr>
        <w:pStyle w:val="Odstavekseznama"/>
        <w:numPr>
          <w:ilvl w:val="0"/>
          <w:numId w:val="48"/>
        </w:numPr>
        <w:spacing w:after="200" w:line="276" w:lineRule="auto"/>
        <w:jc w:val="both"/>
      </w:pPr>
      <w:r>
        <w:t>Kilometrina prihodkov, ki ustreza opravljenim storitvam</w:t>
      </w:r>
    </w:p>
    <w:p w14:paraId="28D971FE" w14:textId="3269907F" w:rsidR="00BC4000" w:rsidRDefault="00BC4000" w:rsidP="00BC4000">
      <w:pPr>
        <w:pStyle w:val="Odstavekseznama"/>
        <w:numPr>
          <w:ilvl w:val="0"/>
          <w:numId w:val="48"/>
        </w:numPr>
        <w:spacing w:after="200" w:line="276" w:lineRule="auto"/>
        <w:jc w:val="both"/>
      </w:pPr>
      <w:r>
        <w:t>Načrtovana ali nenačrtovana odstopanja prihodkov od prevoženih kilometrov zaradi preusmeritev</w:t>
      </w:r>
    </w:p>
    <w:p w14:paraId="38F6E881" w14:textId="20E1493A" w:rsidR="00BC4000" w:rsidRDefault="00BC4000" w:rsidP="00BC4000">
      <w:pPr>
        <w:pStyle w:val="Odstavekseznama"/>
        <w:numPr>
          <w:ilvl w:val="0"/>
          <w:numId w:val="48"/>
        </w:numPr>
        <w:spacing w:after="200" w:line="276" w:lineRule="auto"/>
        <w:jc w:val="both"/>
      </w:pPr>
      <w:r>
        <w:t xml:space="preserve">Načrtovana ali nenačrtovana </w:t>
      </w:r>
      <w:proofErr w:type="spellStart"/>
      <w:r>
        <w:t>neprihodkovna</w:t>
      </w:r>
      <w:proofErr w:type="spellEnd"/>
      <w:r>
        <w:t xml:space="preserve"> kilometrina (načrtovano prihodkovno kilometrino je potrebno izračunati, če so v glavne podatke, prejete iz sistema za razporejanje, vključena brezplačna potovanja)</w:t>
      </w:r>
    </w:p>
    <w:p w14:paraId="73425E6C" w14:textId="39473461" w:rsidR="00BC4000" w:rsidRDefault="00BC4000" w:rsidP="00BC4000">
      <w:pPr>
        <w:pStyle w:val="Odstavekseznama"/>
        <w:numPr>
          <w:ilvl w:val="0"/>
          <w:numId w:val="48"/>
        </w:numPr>
        <w:spacing w:after="200" w:line="276" w:lineRule="auto"/>
        <w:jc w:val="both"/>
      </w:pPr>
      <w:r>
        <w:t xml:space="preserve">Kilometrina v območjih glede na vrsto </w:t>
      </w:r>
      <w:proofErr w:type="spellStart"/>
      <w:r>
        <w:t>geofence</w:t>
      </w:r>
      <w:proofErr w:type="spellEnd"/>
      <w:r>
        <w:t xml:space="preserve"> (npr. kilometrina v remizi ali vozliščih)</w:t>
      </w:r>
    </w:p>
    <w:p w14:paraId="6816468A" w14:textId="574646DF" w:rsidR="00BC4000" w:rsidRPr="00D536A2" w:rsidRDefault="00BC4000" w:rsidP="00BC4000">
      <w:pPr>
        <w:pStyle w:val="Odstavekseznama"/>
        <w:numPr>
          <w:ilvl w:val="0"/>
          <w:numId w:val="48"/>
        </w:numPr>
        <w:spacing w:after="200" w:line="276" w:lineRule="auto"/>
        <w:jc w:val="both"/>
      </w:pPr>
      <w:r>
        <w:t>Kilometrina po dogodkih (npr. kilometrina izven poti)</w:t>
      </w:r>
    </w:p>
    <w:p w14:paraId="2477499D" w14:textId="77777777" w:rsidR="00F82C05" w:rsidRPr="00BF7996" w:rsidRDefault="00F82C05" w:rsidP="00907CB1">
      <w:pPr>
        <w:jc w:val="both"/>
      </w:pPr>
    </w:p>
    <w:p w14:paraId="239D8BC8" w14:textId="5CE54FC5" w:rsidR="003C2057" w:rsidRPr="00693BE1" w:rsidRDefault="0048553B" w:rsidP="00907CB1">
      <w:pPr>
        <w:pStyle w:val="Naslov2"/>
        <w:jc w:val="both"/>
      </w:pPr>
      <w:r>
        <w:t xml:space="preserve">  </w:t>
      </w:r>
      <w:bookmarkStart w:id="43" w:name="_Toc182912356"/>
      <w:r w:rsidR="003C2057">
        <w:t>Opravljena in načrtovana kilometrina</w:t>
      </w:r>
      <w:bookmarkEnd w:id="42"/>
      <w:bookmarkEnd w:id="43"/>
    </w:p>
    <w:p w14:paraId="6E083C83" w14:textId="77777777" w:rsidR="003C2057" w:rsidRPr="00784EF4" w:rsidRDefault="003C2057" w:rsidP="00907CB1">
      <w:pPr>
        <w:jc w:val="both"/>
      </w:pPr>
      <w:bookmarkStart w:id="44" w:name="_Toc171084638"/>
      <w:r>
        <w:t>S</w:t>
      </w:r>
      <w:r w:rsidRPr="00784EF4">
        <w:t>istem</w:t>
      </w:r>
      <w:r>
        <w:t xml:space="preserve"> mora</w:t>
      </w:r>
      <w:r w:rsidRPr="00784EF4">
        <w:t xml:space="preserve"> podpira</w:t>
      </w:r>
      <w:r>
        <w:t>ti poročanje glede opravljenih in planiranih voženj, oz. kilometrine</w:t>
      </w:r>
      <w:r w:rsidRPr="00784EF4">
        <w:t xml:space="preserve">. </w:t>
      </w:r>
      <w:r>
        <w:t xml:space="preserve">Naročnik bo naknadno definiral </w:t>
      </w:r>
      <w:r w:rsidRPr="00784EF4">
        <w:t>parametr</w:t>
      </w:r>
      <w:r>
        <w:t>e</w:t>
      </w:r>
      <w:r w:rsidRPr="00784EF4">
        <w:t xml:space="preserve">, kako opredeliti nenačrtovano preusmerjeno kilometrino na potovanju, </w:t>
      </w:r>
      <w:r>
        <w:t>ki pa ne bodo odstopala od standardno uporabljenih parametrov v Evropi.</w:t>
      </w:r>
    </w:p>
    <w:p w14:paraId="4D066B05" w14:textId="77777777" w:rsidR="003C2057" w:rsidRDefault="003C2057" w:rsidP="00907CB1">
      <w:pPr>
        <w:jc w:val="both"/>
      </w:pPr>
      <w:r w:rsidRPr="00784EF4">
        <w:t xml:space="preserve">Sistem </w:t>
      </w:r>
      <w:r>
        <w:t xml:space="preserve">mora </w:t>
      </w:r>
      <w:r w:rsidRPr="00784EF4">
        <w:t>shranj</w:t>
      </w:r>
      <w:r>
        <w:t>evati</w:t>
      </w:r>
      <w:r w:rsidRPr="00784EF4">
        <w:t xml:space="preserve"> vse načrtovane preusmeritve kot različice poti iz matične baze podatkov. Takšne podatke je mogoče označiti kot preusmeritev ali pa lahko sistem ustvari poročila o razlikah v kilometrini med dvema različicama podatkov o načrtovani poti.</w:t>
      </w:r>
    </w:p>
    <w:p w14:paraId="0A447B5B" w14:textId="77777777" w:rsidR="003C2057" w:rsidRPr="00784EF4" w:rsidRDefault="003C2057" w:rsidP="00907CB1">
      <w:pPr>
        <w:pStyle w:val="Naslov1"/>
        <w:numPr>
          <w:ilvl w:val="0"/>
          <w:numId w:val="0"/>
        </w:numPr>
        <w:jc w:val="both"/>
        <w:rPr>
          <w:rFonts w:ascii="Calibri" w:eastAsia="Times New Roman" w:hAnsi="Calibri" w:cs="Times New Roman"/>
          <w:color w:val="00000A"/>
          <w:sz w:val="22"/>
          <w:szCs w:val="22"/>
        </w:rPr>
      </w:pPr>
    </w:p>
    <w:bookmarkEnd w:id="44"/>
    <w:p w14:paraId="003D120D" w14:textId="6D96A1FC" w:rsidR="003C2057" w:rsidRPr="00AB122E" w:rsidRDefault="002B2820" w:rsidP="00907CB1">
      <w:pPr>
        <w:pStyle w:val="Naslov2"/>
        <w:jc w:val="both"/>
      </w:pPr>
      <w:r>
        <w:t xml:space="preserve">  </w:t>
      </w:r>
      <w:bookmarkStart w:id="45" w:name="_Toc182912357"/>
      <w:r w:rsidR="003C2057">
        <w:t>P</w:t>
      </w:r>
      <w:r w:rsidR="003C2057" w:rsidRPr="00AB122E">
        <w:t>oročila</w:t>
      </w:r>
      <w:r w:rsidR="003C2057">
        <w:t xml:space="preserve"> sistema sledenja (AVL)</w:t>
      </w:r>
      <w:bookmarkEnd w:id="45"/>
    </w:p>
    <w:p w14:paraId="41EA34D8" w14:textId="77777777" w:rsidR="003C2057" w:rsidRPr="000E5C08" w:rsidRDefault="003C2057" w:rsidP="00907CB1">
      <w:pPr>
        <w:jc w:val="both"/>
      </w:pPr>
      <w:r w:rsidRPr="000E5C08">
        <w:t>Sistem za sledenje mora omogočati vsaj n</w:t>
      </w:r>
      <w:r>
        <w:t>asl</w:t>
      </w:r>
      <w:r w:rsidRPr="000E5C08">
        <w:t>ednja poročila:</w:t>
      </w:r>
    </w:p>
    <w:p w14:paraId="50FA1E2F" w14:textId="77777777" w:rsidR="003C2057" w:rsidRPr="00D9518C" w:rsidRDefault="003C2057" w:rsidP="00907CB1">
      <w:pPr>
        <w:jc w:val="both"/>
        <w:rPr>
          <w:b/>
          <w:bCs/>
        </w:rPr>
      </w:pPr>
      <w:r w:rsidRPr="00D9518C">
        <w:rPr>
          <w:b/>
          <w:bCs/>
        </w:rPr>
        <w:t>Poročilo o dogodku</w:t>
      </w:r>
    </w:p>
    <w:p w14:paraId="2664BF87" w14:textId="77777777" w:rsidR="003C2057" w:rsidRDefault="003C2057" w:rsidP="00907CB1">
      <w:pPr>
        <w:jc w:val="both"/>
      </w:pPr>
      <w:r>
        <w:t>Poročilo o dogodkih mora podrobno opisati različne dogodke v sistemu, kategorizirane po poti, vozniku, avtobusu in datumu. Dogodki morajo vključujejo prekoračitev hitrosti, odstopanje in močno zaviranje, od katerih je vsak natančno označen z zemljepisno dolžino in širino za natančno predstavitev zemljevida.</w:t>
      </w:r>
    </w:p>
    <w:p w14:paraId="02145857" w14:textId="72B660DB" w:rsidR="003C2057" w:rsidRPr="00D9518C" w:rsidRDefault="003C2057" w:rsidP="00907CB1">
      <w:pPr>
        <w:jc w:val="both"/>
        <w:rPr>
          <w:b/>
          <w:bCs/>
        </w:rPr>
      </w:pPr>
      <w:r w:rsidRPr="00D9518C">
        <w:rPr>
          <w:b/>
          <w:bCs/>
        </w:rPr>
        <w:t>Časi vožnje</w:t>
      </w:r>
    </w:p>
    <w:p w14:paraId="618DC138" w14:textId="77777777" w:rsidR="003C2057" w:rsidRDefault="003C2057" w:rsidP="00907CB1">
      <w:pPr>
        <w:jc w:val="both"/>
      </w:pPr>
      <w:r>
        <w:t>Poročilo o časih vožnje mora primerjati načrtovano in dejansko trajanje vožnje s segmentacijo podatkov na podlagi potovanja, poti, postanka in datuma. Ta strukturirana analiza mora ponujati vpogled v upoštevanje vnaprej določenih urnikov po različnih parametrih, kar prispeva k celovitemu razumevanju operativne učinkovitosti.</w:t>
      </w:r>
    </w:p>
    <w:p w14:paraId="163A635B" w14:textId="06AB3FAC" w:rsidR="003C2057" w:rsidRPr="00D9518C" w:rsidRDefault="003C2057" w:rsidP="00907CB1">
      <w:pPr>
        <w:jc w:val="both"/>
        <w:rPr>
          <w:b/>
          <w:bCs/>
        </w:rPr>
      </w:pPr>
      <w:r w:rsidRPr="00D9518C">
        <w:rPr>
          <w:b/>
          <w:bCs/>
        </w:rPr>
        <w:t>Poročilo o potovanju</w:t>
      </w:r>
    </w:p>
    <w:p w14:paraId="590254A7" w14:textId="77777777" w:rsidR="003C2057" w:rsidRDefault="003C2057" w:rsidP="00907CB1">
      <w:pPr>
        <w:jc w:val="both"/>
      </w:pPr>
      <w:r>
        <w:t>Poročilo o vožnji mora združevati bistvene analitične podatke iz sistema, potrebne za celovit opis potovanja. Zajemati mora vsaj naslednje elemente:</w:t>
      </w:r>
    </w:p>
    <w:p w14:paraId="49766628" w14:textId="77777777" w:rsidR="003C2057" w:rsidRDefault="003C2057" w:rsidP="00907CB1">
      <w:pPr>
        <w:pStyle w:val="Odstavekseznama"/>
        <w:numPr>
          <w:ilvl w:val="0"/>
          <w:numId w:val="48"/>
        </w:numPr>
        <w:spacing w:after="200" w:line="276" w:lineRule="auto"/>
        <w:jc w:val="both"/>
      </w:pPr>
      <w:r>
        <w:t xml:space="preserve"> Identifikacijsko oznako vožnje, </w:t>
      </w:r>
    </w:p>
    <w:p w14:paraId="5E39DE0D" w14:textId="77777777" w:rsidR="003C2057" w:rsidRDefault="003C2057" w:rsidP="00907CB1">
      <w:pPr>
        <w:pStyle w:val="Odstavekseznama"/>
        <w:numPr>
          <w:ilvl w:val="0"/>
          <w:numId w:val="48"/>
        </w:numPr>
        <w:spacing w:after="200" w:line="276" w:lineRule="auto"/>
        <w:jc w:val="both"/>
      </w:pPr>
      <w:r>
        <w:t xml:space="preserve">informacijami o dnevu in poti, </w:t>
      </w:r>
    </w:p>
    <w:p w14:paraId="6D088A89" w14:textId="77777777" w:rsidR="003C2057" w:rsidRDefault="003C2057" w:rsidP="00907CB1">
      <w:pPr>
        <w:pStyle w:val="Odstavekseznama"/>
        <w:numPr>
          <w:ilvl w:val="0"/>
          <w:numId w:val="48"/>
        </w:numPr>
        <w:spacing w:after="200" w:line="276" w:lineRule="auto"/>
        <w:jc w:val="both"/>
      </w:pPr>
      <w:r>
        <w:t xml:space="preserve">podrobnosti o dodeljenem avtobusu in vozniku, </w:t>
      </w:r>
    </w:p>
    <w:p w14:paraId="7BB7A699" w14:textId="77777777" w:rsidR="003C2057" w:rsidRDefault="003C2057" w:rsidP="00907CB1">
      <w:pPr>
        <w:pStyle w:val="Odstavekseznama"/>
        <w:numPr>
          <w:ilvl w:val="0"/>
          <w:numId w:val="48"/>
        </w:numPr>
        <w:spacing w:after="200" w:line="276" w:lineRule="auto"/>
        <w:jc w:val="both"/>
      </w:pPr>
      <w:r>
        <w:t xml:space="preserve">načrtovanem času začetka in konca potovanja ter ustreznim dejanskim časom začetka in konca. </w:t>
      </w:r>
    </w:p>
    <w:p w14:paraId="4F7F2D19" w14:textId="77777777" w:rsidR="003C2057" w:rsidRDefault="003C2057" w:rsidP="00907CB1">
      <w:pPr>
        <w:jc w:val="both"/>
      </w:pPr>
      <w:r>
        <w:t>Poleg tega poročilo mora omogočati primerjalno analizo med prvotno načrtovano razdaljo potovanja in dejansko prevoženo razdaljo, kar zagotavlja celovit pregled meritev uspešnosti potovanja.</w:t>
      </w:r>
    </w:p>
    <w:p w14:paraId="5CF1F91D" w14:textId="6E4CE202" w:rsidR="003C2057" w:rsidRPr="00D9518C" w:rsidRDefault="003C2057" w:rsidP="00907CB1">
      <w:pPr>
        <w:jc w:val="both"/>
        <w:rPr>
          <w:b/>
          <w:bCs/>
        </w:rPr>
      </w:pPr>
      <w:r w:rsidRPr="00D9518C">
        <w:rPr>
          <w:b/>
          <w:bCs/>
        </w:rPr>
        <w:t>Poročilo o prijavi voznika</w:t>
      </w:r>
    </w:p>
    <w:p w14:paraId="49EEAFFE" w14:textId="1248A1B3" w:rsidR="003C2057" w:rsidRDefault="003C2057" w:rsidP="00907CB1">
      <w:pPr>
        <w:jc w:val="both"/>
      </w:pPr>
      <w:r>
        <w:t>Poročilo o prijavi voznika mora opisovati dejanja voznikov v zvezi z avtobusnimi operacijami. Določ</w:t>
      </w:r>
      <w:r w:rsidR="00F1521E">
        <w:t>i</w:t>
      </w:r>
      <w:r>
        <w:t>ti mora identiteto voznika, označeno z njegovo edinstveno vozniško kodo, ki je opravljal vožnjo, identificirano s številko tablice in ID vozila. Poročilo mora vključevati tudi podrobnosti, kot sta ime poti in cilj. Primarni cilj tega poročila je zapisati primere, ko se je voznik prijavil v sistem in nato odjavil, ter zagotoviti celovit časovni okvir dejavnosti voznika v sistemu.</w:t>
      </w:r>
    </w:p>
    <w:p w14:paraId="6E7166F9" w14:textId="77777777" w:rsidR="00F1521E" w:rsidRDefault="00F1521E" w:rsidP="00907CB1">
      <w:pPr>
        <w:jc w:val="both"/>
        <w:rPr>
          <w:b/>
          <w:bCs/>
        </w:rPr>
      </w:pPr>
    </w:p>
    <w:p w14:paraId="7CAA3650" w14:textId="77777777" w:rsidR="00F1521E" w:rsidRDefault="00F1521E" w:rsidP="00907CB1">
      <w:pPr>
        <w:jc w:val="both"/>
        <w:rPr>
          <w:b/>
          <w:bCs/>
        </w:rPr>
      </w:pPr>
    </w:p>
    <w:p w14:paraId="64E270AC" w14:textId="0F885825" w:rsidR="003C2057" w:rsidRPr="00D9518C" w:rsidRDefault="003C2057" w:rsidP="00907CB1">
      <w:pPr>
        <w:jc w:val="both"/>
        <w:rPr>
          <w:b/>
          <w:bCs/>
        </w:rPr>
      </w:pPr>
      <w:r w:rsidRPr="00D9518C">
        <w:rPr>
          <w:b/>
          <w:bCs/>
        </w:rPr>
        <w:lastRenderedPageBreak/>
        <w:t>Povzetek vseh potovanj</w:t>
      </w:r>
    </w:p>
    <w:p w14:paraId="5E0968AC" w14:textId="77777777" w:rsidR="003C2057" w:rsidRDefault="003C2057" w:rsidP="00907CB1">
      <w:pPr>
        <w:jc w:val="both"/>
      </w:pPr>
      <w:r>
        <w:t xml:space="preserve">Povzetek celotne vožnje mora vsebovati celovit pregled meritev razdalje in časa za določeno potovanje in pot. Poročilo mora opisati različne kategorije kilometrov, vključno s prihodki in mrtvimi kilometri, hkrati pa označiti različne vire, ki prispevajo k skupnemu številu kilometrov, če so na voljo v sistemu. </w:t>
      </w:r>
    </w:p>
    <w:p w14:paraId="2A0187CC" w14:textId="62D58CD7" w:rsidR="003C2057" w:rsidRPr="004A3AE4" w:rsidRDefault="003C2057" w:rsidP="00907CB1">
      <w:pPr>
        <w:jc w:val="both"/>
        <w:rPr>
          <w:b/>
          <w:bCs/>
        </w:rPr>
      </w:pPr>
      <w:r w:rsidRPr="004A3AE4">
        <w:rPr>
          <w:b/>
          <w:bCs/>
        </w:rPr>
        <w:t>Štetje potnikov</w:t>
      </w:r>
    </w:p>
    <w:p w14:paraId="17C35383" w14:textId="77777777" w:rsidR="003C2057" w:rsidRPr="00793F69" w:rsidRDefault="003C2057" w:rsidP="00907CB1">
      <w:pPr>
        <w:jc w:val="both"/>
        <w:rPr>
          <w:highlight w:val="green"/>
        </w:rPr>
      </w:pPr>
      <w:r>
        <w:t>V primeru vgrajenih števcev potnikov, mora p</w:t>
      </w:r>
      <w:r w:rsidRPr="00793F69">
        <w:t>oročilo Štetje potnikov zagotavljati podroben prikaz vstopov in izstopov potnikov na avtobusu. Podatki morajo biti organizirani glede na načrtovano pot, dan in uro ter</w:t>
      </w:r>
      <w:r>
        <w:t xml:space="preserve"> ponujati natančno analizo dinamike potnikov. </w:t>
      </w:r>
      <w:bookmarkStart w:id="46" w:name="_Toc52435034"/>
      <w:bookmarkEnd w:id="18"/>
    </w:p>
    <w:p w14:paraId="3B67771F" w14:textId="77777777" w:rsidR="003C2057" w:rsidRDefault="003C2057" w:rsidP="00231684">
      <w:pPr>
        <w:pStyle w:val="Odstavekseznama"/>
        <w:ind w:left="360"/>
        <w:jc w:val="both"/>
        <w:rPr>
          <w:highlight w:val="green"/>
        </w:rPr>
      </w:pPr>
    </w:p>
    <w:p w14:paraId="0B51B263" w14:textId="5A88E868" w:rsidR="003C2057" w:rsidRPr="00C34CD3" w:rsidRDefault="002B2820" w:rsidP="002B2820">
      <w:pPr>
        <w:pStyle w:val="Naslov2"/>
      </w:pPr>
      <w:r>
        <w:t xml:space="preserve">  </w:t>
      </w:r>
      <w:bookmarkStart w:id="47" w:name="_Toc182912358"/>
      <w:r w:rsidR="003C2057" w:rsidRPr="00C34CD3">
        <w:t>Uporabniška dokumentacija</w:t>
      </w:r>
      <w:bookmarkEnd w:id="46"/>
      <w:bookmarkEnd w:id="47"/>
    </w:p>
    <w:p w14:paraId="58353670" w14:textId="77777777" w:rsidR="003C2057" w:rsidRPr="00F87723" w:rsidRDefault="003C2057" w:rsidP="00231684">
      <w:pPr>
        <w:jc w:val="both"/>
      </w:pPr>
      <w:r w:rsidRPr="00F87723">
        <w:t xml:space="preserve">Izvajalec mora zagotoviti uporabniško dokumentacijo, ki celovito opisuje rešitev platforme mestnega potniškega prevoza MOK. Dokumentacija mora opisati tudi postopke tehnične podpore, zagotavljanje zaščite pri vpogledih v uporabniške podatke in v transakcije, GDPR ter pravne skladnosti informacij v samem sistemu. </w:t>
      </w:r>
    </w:p>
    <w:p w14:paraId="0C76428E" w14:textId="77777777" w:rsidR="003C2057" w:rsidRPr="00D06810" w:rsidRDefault="003C2057" w:rsidP="00231684">
      <w:pPr>
        <w:jc w:val="both"/>
      </w:pPr>
      <w:r w:rsidRPr="00F87723">
        <w:t>Dokumentacija mora vključevati tudi navodila za delo z uporabniškim vmesnikom za zunanje uporabnike, spletnim portalom in mobilno aplikacijo ter navodila za notranje uporabnike, delo s skrbniškim vmesnikom platforme mestnega prometa MOK ter spletnega portala.</w:t>
      </w:r>
    </w:p>
    <w:p w14:paraId="2FE3E939" w14:textId="77777777" w:rsidR="003C2057" w:rsidRPr="00D06810" w:rsidRDefault="003C2057" w:rsidP="00231684">
      <w:pPr>
        <w:jc w:val="both"/>
      </w:pPr>
    </w:p>
    <w:p w14:paraId="55770CEB" w14:textId="77777777" w:rsidR="003C2057" w:rsidRPr="00F87723" w:rsidRDefault="003C2057" w:rsidP="003C673D">
      <w:pPr>
        <w:pStyle w:val="Naslov2"/>
      </w:pPr>
      <w:r w:rsidRPr="00D06810">
        <w:t xml:space="preserve"> </w:t>
      </w:r>
      <w:bookmarkStart w:id="48" w:name="_Toc52435035"/>
      <w:bookmarkStart w:id="49" w:name="_Toc182912359"/>
      <w:r w:rsidRPr="00F87723">
        <w:t>Usposabljanje zaposlenih za delo in upravljanje platforme</w:t>
      </w:r>
      <w:bookmarkEnd w:id="48"/>
      <w:bookmarkEnd w:id="49"/>
    </w:p>
    <w:p w14:paraId="53376BB6" w14:textId="77777777" w:rsidR="003C2057" w:rsidRPr="00D06810" w:rsidRDefault="003C2057" w:rsidP="00231684">
      <w:pPr>
        <w:jc w:val="both"/>
      </w:pPr>
      <w:r w:rsidRPr="00F87723">
        <w:t>Izvajalec bo v celotnem obdobju pogodbenega obdobja v skladu z uvedbo morebitnih novih vsebin in funkcionalnosti izvedel usposabljanje 3 (treh) zaposlenih ter zagotavljal potrebno podporo za interno izvedbo usposabljanj za namen upravljanja in uporabe platforme.</w:t>
      </w:r>
      <w:r w:rsidRPr="00D06810">
        <w:t xml:space="preserve"> </w:t>
      </w:r>
    </w:p>
    <w:p w14:paraId="102C04E1" w14:textId="77777777" w:rsidR="003C2057" w:rsidRPr="00D06810" w:rsidRDefault="003C2057" w:rsidP="00231684">
      <w:pPr>
        <w:jc w:val="both"/>
      </w:pPr>
    </w:p>
    <w:p w14:paraId="03C3E477" w14:textId="77777777" w:rsidR="003C2057" w:rsidRPr="00F87723" w:rsidRDefault="003C2057" w:rsidP="003C673D">
      <w:pPr>
        <w:pStyle w:val="Naslov2"/>
      </w:pPr>
      <w:r w:rsidRPr="00D06810">
        <w:t xml:space="preserve"> </w:t>
      </w:r>
      <w:bookmarkStart w:id="50" w:name="_Toc52435036"/>
      <w:bookmarkStart w:id="51" w:name="_Toc182912360"/>
      <w:r w:rsidRPr="00F87723">
        <w:t>Infrastruktura za delovanje platforme</w:t>
      </w:r>
      <w:bookmarkEnd w:id="50"/>
      <w:bookmarkEnd w:id="51"/>
    </w:p>
    <w:p w14:paraId="0D20499A" w14:textId="77777777" w:rsidR="003C2057" w:rsidRPr="00F87723" w:rsidRDefault="003C2057" w:rsidP="00231684">
      <w:pPr>
        <w:jc w:val="both"/>
      </w:pPr>
      <w:r w:rsidRPr="00F87723">
        <w:t xml:space="preserve">Izvajalec se zavezuje, da bo zagotovil potrebno strojno infrastrukturo in strežniške storitve za podporo delovanju platforme in podatkovnih skladišč in distribucijo spletnih aplikacij ter API vmesnikov. Infrastruktura mora biti razširljiva. Infrastruktura se mora nahajati na lokacijah pri izvajalcu ali v enem od zaščitenih oblačnih sistemov, ki se fizično nahajajo na ozemlju EU. Izvajalec v celotnem trajanju pogodbe izvaja vse dejavnosti za zagotavljanje nemotenega delovanja infrastrukture za potrebe platforme, kot na primer izgradnja in vzdrževanje infrastrukture ter zagotavljanje potrebnih licenc. Celotna infrastruktura in platforma sta v lasti izvajalca, medtem ko ima naročnik za čas trajanja pogodbe neomejeno pravico do uporabe platforme in z njo povezane infrastrukture. </w:t>
      </w:r>
    </w:p>
    <w:p w14:paraId="2AB45E68" w14:textId="77777777" w:rsidR="003C2057" w:rsidRPr="00F87723" w:rsidRDefault="003C2057" w:rsidP="00231684">
      <w:pPr>
        <w:jc w:val="both"/>
      </w:pPr>
      <w:r w:rsidRPr="00F87723">
        <w:t xml:space="preserve">Izvajalec mora omogočiti pooblaščenim osebam naročnika nemoten in neodvisen vpogled v vse podatke, ki se hranijo v platformi in na zahtevo naročnika zagotoviti izvoz vseh ali dela podatkov v standardizirani elektronski obliki. MOK je lastnih vseh podatkov na platformi in skladno s tem mu izvajalec tudi zagotavlja nemoten vpogled in dostop. </w:t>
      </w:r>
    </w:p>
    <w:p w14:paraId="64967DDE" w14:textId="77777777" w:rsidR="003C2057" w:rsidRPr="006C6021" w:rsidRDefault="003C2057" w:rsidP="00231684">
      <w:pPr>
        <w:jc w:val="both"/>
      </w:pPr>
      <w:r w:rsidRPr="006C6021">
        <w:t xml:space="preserve">Izvajalec je dolžan tudi izdelati celovito izhodno strategijo, v kateri natančno popiše vse postopke, ki naročniku omogočajo zamenjavo izvajalca v vseh delih, ki so predmet v tem dokumentu opisanih nalog, izdelkov in drugih uporabljenih rešitev za delovanje digitalne platforme MOK. </w:t>
      </w:r>
    </w:p>
    <w:p w14:paraId="7C678F6D" w14:textId="77777777" w:rsidR="003C2057" w:rsidRPr="00D06810" w:rsidRDefault="003C2057" w:rsidP="00231684">
      <w:pPr>
        <w:jc w:val="both"/>
      </w:pPr>
    </w:p>
    <w:p w14:paraId="2BF64A60" w14:textId="77777777" w:rsidR="003C2057" w:rsidRPr="00F87723" w:rsidRDefault="003C2057" w:rsidP="006C6021">
      <w:pPr>
        <w:pStyle w:val="Naslov2"/>
      </w:pPr>
      <w:r w:rsidRPr="00D06810">
        <w:t xml:space="preserve"> </w:t>
      </w:r>
      <w:bookmarkStart w:id="52" w:name="_Toc52435037"/>
      <w:bookmarkStart w:id="53" w:name="_Toc182912361"/>
      <w:r w:rsidRPr="00F87723">
        <w:t>Tehnična podpora</w:t>
      </w:r>
      <w:bookmarkEnd w:id="52"/>
      <w:bookmarkEnd w:id="53"/>
    </w:p>
    <w:p w14:paraId="22900F6E" w14:textId="5F02EB16" w:rsidR="003C2057" w:rsidRPr="006C6021" w:rsidRDefault="003C2057" w:rsidP="00636F79">
      <w:r w:rsidRPr="006C6021">
        <w:t xml:space="preserve">Kot del vzdrževanja platforme mestnega potniškega prometa MOK je izvajalec dolžan zagotoviti </w:t>
      </w:r>
      <w:r w:rsidR="00361785">
        <w:t>16</w:t>
      </w:r>
      <w:r w:rsidRPr="006C6021">
        <w:t xml:space="preserve">-urno </w:t>
      </w:r>
      <w:r w:rsidR="00361785">
        <w:t xml:space="preserve">(od 6.00 do 22.00) </w:t>
      </w:r>
      <w:r w:rsidRPr="006C6021">
        <w:t xml:space="preserve">tehnično podporo, 7 dni v tednu, za potrebe odprave morebitnih težav, ki bi se lahko pojavile v delovanju platforme. Tehnična podpora se zagotavlja za ves čas trajanja </w:t>
      </w:r>
      <w:r w:rsidRPr="00F1521E">
        <w:t>pogodbe (5 let) in</w:t>
      </w:r>
      <w:r w:rsidRPr="006C6021">
        <w:t xml:space="preserve"> mora biti izključno v slovenskem jeziku. </w:t>
      </w:r>
    </w:p>
    <w:p w14:paraId="0BACBE8A" w14:textId="77777777" w:rsidR="003C2057" w:rsidRPr="006C6021" w:rsidRDefault="003C2057" w:rsidP="00636F79">
      <w:r w:rsidRPr="006C6021">
        <w:t>Podrobnejše zahteve so podane v Prilogi 2 te Projektne naloge.</w:t>
      </w:r>
    </w:p>
    <w:p w14:paraId="7D1663DC" w14:textId="77777777" w:rsidR="003C2057" w:rsidRPr="00D06810" w:rsidRDefault="003C2057" w:rsidP="00231684">
      <w:pPr>
        <w:pStyle w:val="StyleTKH2"/>
      </w:pPr>
      <w:bookmarkStart w:id="54" w:name="_Toc52435038"/>
    </w:p>
    <w:p w14:paraId="5F01E3CF" w14:textId="4382AF25" w:rsidR="003C2057" w:rsidRPr="00F87723" w:rsidRDefault="002322A3" w:rsidP="002322A3">
      <w:pPr>
        <w:pStyle w:val="Naslov2"/>
      </w:pPr>
      <w:r>
        <w:t xml:space="preserve">  </w:t>
      </w:r>
      <w:bookmarkStart w:id="55" w:name="_Toc182912362"/>
      <w:r w:rsidR="003C2057" w:rsidRPr="00F87723">
        <w:t>Podpora zaposlenim – Sporočilni sistem za podporo internim uporabnikom</w:t>
      </w:r>
      <w:bookmarkEnd w:id="55"/>
    </w:p>
    <w:bookmarkEnd w:id="54"/>
    <w:p w14:paraId="668D63D3" w14:textId="77777777" w:rsidR="003C2057" w:rsidRDefault="003C2057" w:rsidP="00231684">
      <w:pPr>
        <w:jc w:val="both"/>
      </w:pPr>
      <w:r w:rsidRPr="00F87723">
        <w:t>Izvajalec mora zagotoviti enostaven sistem za upravljanje z zahtevki, s podporo za kreiranje, dodeljevanje in spremljanje zahtevkov internih uporabnikov za tehnično podporo platforme. Interni uporabniki morajo imeti možnost kreiranja zahtevkov za podporo ali odpravo napak, z uporabo aplikacijskega vmesnika. Kreiran zahtevek (»</w:t>
      </w:r>
      <w:proofErr w:type="spellStart"/>
      <w:r w:rsidRPr="00F87723">
        <w:t>Ticket</w:t>
      </w:r>
      <w:proofErr w:type="spellEnd"/>
      <w:r w:rsidRPr="00F87723">
        <w:t xml:space="preserve">«) mora biti opredeljen z edinstveno </w:t>
      </w:r>
      <w:proofErr w:type="spellStart"/>
      <w:r w:rsidRPr="00F87723">
        <w:t>alfanumerično</w:t>
      </w:r>
      <w:proofErr w:type="spellEnd"/>
      <w:r w:rsidRPr="00F87723">
        <w:t xml:space="preserve"> oznako, na podlagi katere lahko interni uporabnik spremlja potek naloge od prevzema v reševanje do zaključka. Opisana funkcionalnost mora biti del aplikacijskega vmesnika za interne uporabnike. Aplikacijski vmesnik mora vsebovati </w:t>
      </w:r>
      <w:proofErr w:type="spellStart"/>
      <w:r w:rsidRPr="00F87723">
        <w:t>podmodul</w:t>
      </w:r>
      <w:proofErr w:type="spellEnd"/>
      <w:r w:rsidRPr="00F87723">
        <w:t xml:space="preserve"> za kreiranje zahtevkov (»</w:t>
      </w:r>
      <w:proofErr w:type="spellStart"/>
      <w:r w:rsidRPr="00F87723">
        <w:t>Tickets</w:t>
      </w:r>
      <w:proofErr w:type="spellEnd"/>
      <w:r w:rsidRPr="00F87723">
        <w:t>«), pregled stanja zahtevkov in njihove zgodovine. Izvajalec se je dolžan odzvati na vsak zahtevek (»</w:t>
      </w:r>
      <w:proofErr w:type="spellStart"/>
      <w:r w:rsidRPr="00F87723">
        <w:t>Ticket</w:t>
      </w:r>
      <w:proofErr w:type="spellEnd"/>
      <w:r w:rsidRPr="00F87723">
        <w:t>«), ki je kreiran s strani internih uporabnikov v režimu 24/7.</w:t>
      </w:r>
      <w:r w:rsidRPr="00D06810">
        <w:t xml:space="preserve"> </w:t>
      </w:r>
    </w:p>
    <w:p w14:paraId="593B7782" w14:textId="77777777" w:rsidR="003C2057" w:rsidRPr="00D06810" w:rsidRDefault="003C2057" w:rsidP="00231684">
      <w:pPr>
        <w:jc w:val="both"/>
      </w:pPr>
    </w:p>
    <w:p w14:paraId="5964989B" w14:textId="5725FAFA" w:rsidR="003C2057" w:rsidRPr="004532DB" w:rsidRDefault="002322A3" w:rsidP="002322A3">
      <w:pPr>
        <w:pStyle w:val="Naslov2"/>
      </w:pPr>
      <w:bookmarkStart w:id="56" w:name="_Toc52435039"/>
      <w:r>
        <w:t xml:space="preserve">  </w:t>
      </w:r>
      <w:bookmarkStart w:id="57" w:name="_Toc182912363"/>
      <w:r w:rsidR="003C2057" w:rsidRPr="004532DB">
        <w:t>Podpora uporabnikom – Sporočilni sistem za podporo zunanjim uporabnikom</w:t>
      </w:r>
      <w:bookmarkEnd w:id="56"/>
      <w:bookmarkEnd w:id="57"/>
    </w:p>
    <w:p w14:paraId="033F5F1C" w14:textId="3BD5ABB4" w:rsidR="003C2057" w:rsidRPr="00D06810" w:rsidRDefault="003C2057" w:rsidP="00231684">
      <w:pPr>
        <w:jc w:val="both"/>
      </w:pPr>
      <w:r w:rsidRPr="004532DB">
        <w:t>Izvajalec mora uporabnikom digitalne platforme ali ponudnikom storitev v njenem okviru zagotoviti enostaven sistem za upravljanje z zahtevki, s podporo za kreiranje, dodeljevanje in spremljanje zahtevkov, zunanjim (končnim) uporabnikom. Zunanji uporabniki morajo imeti možnost kreiranja zahtevkov za podporo ali odpravo napak, z uporabo aplikacijskega vmesnika. Kreiran zahtevek (»</w:t>
      </w:r>
      <w:proofErr w:type="spellStart"/>
      <w:r w:rsidRPr="004532DB">
        <w:t>Ticket</w:t>
      </w:r>
      <w:proofErr w:type="spellEnd"/>
      <w:r w:rsidRPr="004532DB">
        <w:t xml:space="preserve">«) mora biti opredeljen z edinstveno </w:t>
      </w:r>
      <w:proofErr w:type="spellStart"/>
      <w:r w:rsidRPr="004532DB">
        <w:t>alfanumerično</w:t>
      </w:r>
      <w:proofErr w:type="spellEnd"/>
      <w:r w:rsidRPr="004532DB">
        <w:t xml:space="preserve"> oznako, na podlagi katere lahko interni uporabnik spremlja potek naloge od prevzema v reševanje do zaključka. Opisana funkcionalnost mora biti del aplikacijskega vmesnika za zunanje uporabnike. Aplikacijski vmesnik mora vsebovati pod</w:t>
      </w:r>
      <w:r w:rsidR="0041302F">
        <w:t>-</w:t>
      </w:r>
      <w:r w:rsidRPr="004532DB">
        <w:t>modul za kreiranje zahtevkov (»</w:t>
      </w:r>
      <w:proofErr w:type="spellStart"/>
      <w:r w:rsidRPr="004532DB">
        <w:t>Tickets</w:t>
      </w:r>
      <w:proofErr w:type="spellEnd"/>
      <w:r w:rsidRPr="004532DB">
        <w:t>«), pregled stanja zahtevkov in njihove zgodovine. Izvajalec se je dolžan odzvati na vsak zahtevek (»</w:t>
      </w:r>
      <w:proofErr w:type="spellStart"/>
      <w:r w:rsidRPr="004532DB">
        <w:t>Ticket</w:t>
      </w:r>
      <w:proofErr w:type="spellEnd"/>
      <w:r w:rsidRPr="004532DB">
        <w:t xml:space="preserve">«), ki je kreiran s strani zunanjih uporabnikov platforme v režimu </w:t>
      </w:r>
      <w:r>
        <w:t>16</w:t>
      </w:r>
      <w:r w:rsidRPr="004532DB">
        <w:t>/7.</w:t>
      </w:r>
    </w:p>
    <w:p w14:paraId="31305EC2" w14:textId="6224EE35" w:rsidR="003C2057" w:rsidRPr="00D06810" w:rsidRDefault="003C2057" w:rsidP="00231684">
      <w:pPr>
        <w:jc w:val="both"/>
      </w:pPr>
      <w:bookmarkStart w:id="58" w:name="_Toc52435040"/>
      <w:r>
        <w:t>Podrobnejše zahteve so podane v Prilogi 2 te Projektne naloge</w:t>
      </w:r>
      <w:r w:rsidR="0079088F">
        <w:t xml:space="preserve"> točka 6.3)</w:t>
      </w:r>
      <w:r>
        <w:t>.</w:t>
      </w:r>
    </w:p>
    <w:p w14:paraId="27B00B0D" w14:textId="786F7142" w:rsidR="003C2057" w:rsidRPr="004532DB" w:rsidRDefault="002322A3" w:rsidP="002322A3">
      <w:pPr>
        <w:pStyle w:val="Naslov2"/>
      </w:pPr>
      <w:r>
        <w:t xml:space="preserve">  </w:t>
      </w:r>
      <w:bookmarkStart w:id="59" w:name="_Toc182912364"/>
      <w:r w:rsidR="003C2057" w:rsidRPr="004532DB">
        <w:t>Preskusni postopek kot predpogoj za sprejem in zaključek projekta</w:t>
      </w:r>
      <w:bookmarkEnd w:id="58"/>
      <w:bookmarkEnd w:id="59"/>
    </w:p>
    <w:p w14:paraId="27A4C2A6" w14:textId="27C1854F" w:rsidR="003C2057" w:rsidRPr="00D06810" w:rsidRDefault="003C2057" w:rsidP="00231684">
      <w:pPr>
        <w:jc w:val="both"/>
      </w:pPr>
      <w:r w:rsidRPr="004532DB">
        <w:t xml:space="preserve">Izvajalec </w:t>
      </w:r>
      <w:r>
        <w:t>mora dati na razpolago</w:t>
      </w:r>
      <w:r w:rsidRPr="004532DB">
        <w:t xml:space="preserve"> testno platformo, ki uvodoma ne bo vsebovala dejanskih vrednosti identifikacijskih podatkov uporabnikov in bo v uporabi do aktivacije produkcijske platforme. Izvajalec </w:t>
      </w:r>
      <w:r>
        <w:t>mora zagotoviti</w:t>
      </w:r>
      <w:r w:rsidRPr="004532DB">
        <w:t xml:space="preserve"> testne procedure, ki jih je potrebno izvesti za potrebe integracije v okviru Digitalne platforme PMSK in Sistema CeKR mestne kartice MO Kranj. Testna platforma je na koncu namenjena začetnim postopkom, pred uvedbo nove vertikale ali za potrebe testiranj pred izvedbo nadgradenj sistema in storitev. Testna platforma mora biti čim bolj kakovostna kopija </w:t>
      </w:r>
      <w:r w:rsidR="00636F79">
        <w:t>produkcijske</w:t>
      </w:r>
      <w:r w:rsidR="00636F79" w:rsidRPr="004532DB">
        <w:t xml:space="preserve"> </w:t>
      </w:r>
      <w:r w:rsidRPr="004532DB">
        <w:t xml:space="preserve">platforme, pri čemer ni potrebno, da vsebuje vse podatke temveč minimalno količino potrebnih podatkov, s katerimi je možno </w:t>
      </w:r>
      <w:r w:rsidRPr="004532DB">
        <w:lastRenderedPageBreak/>
        <w:t>zagotoviti uspešne postopke testiranja, pred sprejemom projekta, in/ali storitve v produkcijsko okolje platforme MOK.</w:t>
      </w:r>
      <w:r w:rsidRPr="00D06810">
        <w:t xml:space="preserve"> </w:t>
      </w:r>
    </w:p>
    <w:p w14:paraId="76CC145F" w14:textId="77777777" w:rsidR="003C2057" w:rsidRPr="00D06810" w:rsidRDefault="003C2057" w:rsidP="00231684">
      <w:pPr>
        <w:jc w:val="both"/>
      </w:pPr>
    </w:p>
    <w:p w14:paraId="0E3677F3" w14:textId="6C48DB7B" w:rsidR="003C2057" w:rsidRPr="00D06810" w:rsidRDefault="002322A3" w:rsidP="002322A3">
      <w:pPr>
        <w:pStyle w:val="Naslov2"/>
      </w:pPr>
      <w:bookmarkStart w:id="60" w:name="_Toc52435041"/>
      <w:r>
        <w:t xml:space="preserve">  </w:t>
      </w:r>
      <w:bookmarkStart w:id="61" w:name="_Toc182912365"/>
      <w:r w:rsidR="003C2057" w:rsidRPr="00D06810">
        <w:t>Sistem servisnih informacij, sistem obveščanja v sili in opozoril</w:t>
      </w:r>
      <w:bookmarkEnd w:id="60"/>
      <w:bookmarkEnd w:id="61"/>
    </w:p>
    <w:p w14:paraId="5AA46D6F" w14:textId="77D8433B" w:rsidR="003C2057" w:rsidRPr="00D06810" w:rsidRDefault="003C2057" w:rsidP="00231684">
      <w:pPr>
        <w:jc w:val="both"/>
      </w:pPr>
      <w:r w:rsidRPr="00D06810">
        <w:t xml:space="preserve">Je </w:t>
      </w:r>
      <w:r>
        <w:t>del</w:t>
      </w:r>
      <w:r w:rsidRPr="00D06810">
        <w:t xml:space="preserve"> sistema, ki </w:t>
      </w:r>
      <w:r>
        <w:t>mora</w:t>
      </w:r>
      <w:r w:rsidRPr="00D06810">
        <w:t xml:space="preserve"> predstavlja</w:t>
      </w:r>
      <w:r>
        <w:t>ti</w:t>
      </w:r>
      <w:r w:rsidRPr="00D06810">
        <w:t xml:space="preserve"> komunikacijski kanal med ponudnik</w:t>
      </w:r>
      <w:r>
        <w:t>om</w:t>
      </w:r>
      <w:r w:rsidRPr="00D06810">
        <w:t xml:space="preserve"> </w:t>
      </w:r>
      <w:r>
        <w:t>mestnega potniškega prometa</w:t>
      </w:r>
      <w:r w:rsidRPr="00D06810">
        <w:t xml:space="preserve"> in zunanjimi uporabniki sistema. Vsebina tega sistema so storitvene informacije za namene informiranja, obveščanja in opozarjanja uporabnikov in/ali meščanov </w:t>
      </w:r>
      <w:r>
        <w:t>Kranja</w:t>
      </w:r>
      <w:r w:rsidRPr="00D06810">
        <w:t>. Navedene informacije morajo biti prikazane na aplikacijskem vmesniku v obliki podskupine ali v primeru pomembnih obvestil ali alarmov, z uporabo potisnih (»</w:t>
      </w:r>
      <w:proofErr w:type="spellStart"/>
      <w:r w:rsidRPr="00D06810">
        <w:t>Push</w:t>
      </w:r>
      <w:proofErr w:type="spellEnd"/>
      <w:r w:rsidRPr="00D06810">
        <w:t xml:space="preserve">«) obvestil na pametnih napravah ali s prikazom pojavnih oken (»Pop-up«) preko spletnega vmesnika. Namen tega modula je dostop do vseh uporabnikov sistema v realnem času, ko so na voljo nove informacije in je še posebej koristen za pomembna opozorila. </w:t>
      </w:r>
    </w:p>
    <w:p w14:paraId="71071217" w14:textId="77777777" w:rsidR="003C2057" w:rsidRPr="00D06810" w:rsidRDefault="003C2057" w:rsidP="00231684">
      <w:pPr>
        <w:jc w:val="both"/>
      </w:pPr>
    </w:p>
    <w:p w14:paraId="374DE33C" w14:textId="77777777" w:rsidR="003C2057" w:rsidRPr="00D06810" w:rsidRDefault="003C2057" w:rsidP="002322A3">
      <w:pPr>
        <w:pStyle w:val="Naslov1"/>
      </w:pPr>
      <w:bookmarkStart w:id="62" w:name="_Toc52435045"/>
      <w:bookmarkStart w:id="63" w:name="_Toc182912366"/>
      <w:r w:rsidRPr="00D06810">
        <w:t>Usklajevanje, poročanje in komunikacija</w:t>
      </w:r>
      <w:bookmarkEnd w:id="62"/>
      <w:bookmarkEnd w:id="63"/>
    </w:p>
    <w:p w14:paraId="42133769" w14:textId="77777777" w:rsidR="003C2057" w:rsidRPr="00D06810" w:rsidRDefault="003C2057" w:rsidP="00231684">
      <w:pPr>
        <w:pStyle w:val="StyleTKH2"/>
      </w:pPr>
    </w:p>
    <w:p w14:paraId="76417CFA" w14:textId="77777777" w:rsidR="003C2057" w:rsidRPr="00D06810" w:rsidRDefault="003C2057" w:rsidP="002322A3">
      <w:pPr>
        <w:pStyle w:val="Naslov2"/>
      </w:pPr>
      <w:bookmarkStart w:id="64" w:name="_Toc52435046"/>
      <w:bookmarkStart w:id="65" w:name="_Toc182912367"/>
      <w:r w:rsidRPr="00D06810">
        <w:t>Usklajevanje</w:t>
      </w:r>
      <w:bookmarkEnd w:id="64"/>
      <w:bookmarkEnd w:id="65"/>
    </w:p>
    <w:p w14:paraId="496467C0" w14:textId="77777777" w:rsidR="003C2057" w:rsidRPr="00D06810" w:rsidRDefault="003C2057" w:rsidP="00231684">
      <w:pPr>
        <w:pStyle w:val="StyleTKH2"/>
      </w:pPr>
    </w:p>
    <w:p w14:paraId="2BECFE01" w14:textId="77777777" w:rsidR="003C2057" w:rsidRPr="00D06810" w:rsidRDefault="003C2057" w:rsidP="002322A3">
      <w:pPr>
        <w:pStyle w:val="Naslov3"/>
      </w:pPr>
      <w:bookmarkStart w:id="66" w:name="_Toc52435047"/>
      <w:bookmarkStart w:id="67" w:name="_Toc182912368"/>
      <w:proofErr w:type="spellStart"/>
      <w:r w:rsidRPr="00D06810">
        <w:t>Začetno</w:t>
      </w:r>
      <w:proofErr w:type="spellEnd"/>
      <w:r w:rsidRPr="00D06810">
        <w:t xml:space="preserve"> </w:t>
      </w:r>
      <w:proofErr w:type="spellStart"/>
      <w:r w:rsidRPr="00D06810">
        <w:t>usklajevanje</w:t>
      </w:r>
      <w:bookmarkEnd w:id="66"/>
      <w:bookmarkEnd w:id="67"/>
      <w:proofErr w:type="spellEnd"/>
    </w:p>
    <w:p w14:paraId="3DD92A41" w14:textId="77777777" w:rsidR="003C2057" w:rsidRPr="00D06810" w:rsidRDefault="003C2057" w:rsidP="00231684">
      <w:pPr>
        <w:jc w:val="both"/>
      </w:pPr>
      <w:r w:rsidRPr="00D06810">
        <w:t>Po podpisu pogodbe bo organizirano začetno usklajevanje</w:t>
      </w:r>
      <w:r>
        <w:t xml:space="preserve"> (</w:t>
      </w:r>
      <w:proofErr w:type="spellStart"/>
      <w:r>
        <w:t>KickOff</w:t>
      </w:r>
      <w:proofErr w:type="spellEnd"/>
      <w:r>
        <w:t>)</w:t>
      </w:r>
      <w:r w:rsidRPr="00D06810">
        <w:t xml:space="preserve">, da se izbrani izvajalec seznani z odgovornimi osebami na projektu, uskladil projektne aktivnosti in terminski plan z naročnikom.  </w:t>
      </w:r>
    </w:p>
    <w:p w14:paraId="4F36DACD" w14:textId="77777777" w:rsidR="003C2057" w:rsidRPr="00D06810" w:rsidRDefault="003C2057" w:rsidP="002322A3">
      <w:pPr>
        <w:pStyle w:val="Naslov3"/>
      </w:pPr>
      <w:bookmarkStart w:id="68" w:name="_Toc52435048"/>
      <w:bookmarkStart w:id="69" w:name="_Toc182912369"/>
      <w:proofErr w:type="spellStart"/>
      <w:r w:rsidRPr="00D06810">
        <w:t>Koordinacija</w:t>
      </w:r>
      <w:proofErr w:type="spellEnd"/>
      <w:r w:rsidRPr="00D06810">
        <w:t xml:space="preserve"> med </w:t>
      </w:r>
      <w:proofErr w:type="spellStart"/>
      <w:r w:rsidRPr="00D06810">
        <w:t>izvajanjem</w:t>
      </w:r>
      <w:proofErr w:type="spellEnd"/>
      <w:r w:rsidRPr="00D06810">
        <w:t xml:space="preserve"> </w:t>
      </w:r>
      <w:bookmarkEnd w:id="68"/>
      <w:proofErr w:type="spellStart"/>
      <w:r>
        <w:t>projekta</w:t>
      </w:r>
      <w:bookmarkEnd w:id="69"/>
      <w:proofErr w:type="spellEnd"/>
    </w:p>
    <w:p w14:paraId="0674C67D" w14:textId="77777777" w:rsidR="003C2057" w:rsidRPr="00D06810" w:rsidRDefault="003C2057" w:rsidP="00231684">
      <w:pPr>
        <w:jc w:val="both"/>
      </w:pPr>
      <w:r w:rsidRPr="00D06810">
        <w:t>Izvaj</w:t>
      </w:r>
      <w:r>
        <w:t>a</w:t>
      </w:r>
      <w:r w:rsidRPr="00D06810">
        <w:t xml:space="preserve">lec se je dolžan udeležiti vseh usklajevalnih sestankov, ki bodo organizirani vsakih </w:t>
      </w:r>
      <w:r>
        <w:t>14</w:t>
      </w:r>
      <w:r w:rsidRPr="00D06810">
        <w:t xml:space="preserve"> dni v naročnikovih poslovnih prostorih ali preko video-konference in na katerih bodo izmenjane vse informacije udeležencev, ki sodelujejo v projektu, ali tistih, ki bi na kateri koli podlagi lahko vplivali na uspešno izvedbo projekta ter na katerih se bo natančno potrjevalo vsakokratno stanje projekta kot celote in vseh faz ter delov projekta.</w:t>
      </w:r>
    </w:p>
    <w:p w14:paraId="48EF5EFC" w14:textId="77777777" w:rsidR="003C2057" w:rsidRPr="00D06810" w:rsidRDefault="003C2057" w:rsidP="00231684">
      <w:pPr>
        <w:jc w:val="both"/>
      </w:pPr>
      <w:r w:rsidRPr="00D06810">
        <w:t>Vodja projekta in Arhitekt rešitve se morata redno udeleževati usklajevalnih sestankov. V primeru upravičenega izostanka, vodja projekta imenuje osebo iz skupine za sodelovanje na usklajevalnem sestanku.</w:t>
      </w:r>
    </w:p>
    <w:p w14:paraId="221BBE85" w14:textId="77777777" w:rsidR="003C2057" w:rsidRPr="00D06810" w:rsidRDefault="003C2057" w:rsidP="00231684">
      <w:pPr>
        <w:jc w:val="both"/>
      </w:pPr>
      <w:r w:rsidRPr="00D06810">
        <w:t>Vsa dokumentacija, ki je pomembna za izvedbo projekta, se predloži osebno ali s priporočeno pošiljko, ki se naknadno pisno potrdi (pisno potrdilo o prejemu) ali po elektronski pošti s potrdilom o prejemu (potrdilo o dostavi elektronskega sporočila).</w:t>
      </w:r>
    </w:p>
    <w:p w14:paraId="1D68A70C" w14:textId="77777777" w:rsidR="003C2057" w:rsidRPr="00D06810" w:rsidRDefault="003C2057" w:rsidP="00231684">
      <w:pPr>
        <w:jc w:val="both"/>
      </w:pPr>
      <w:r w:rsidRPr="00D06810">
        <w:t>Imenovani strokovnjaki na strani izvajalca morajo aktivno uporabljati slovenski jezik, v nasprotnem je izvajalec dolžan na lastne stroške zagotoviti osebo z aktivnim znanjem slovenskega jezika (v kolikor izvajalec uporablja prevajalsko storitev, to počne na lastno odgovornost in stroške), ki bo za celotni čas  trajanja pogodbe na voljo in tako omogočila nemoteno komunikacijo med naročnikom in izbranim izvajalcem ali imenovanimi strokovnjaki.</w:t>
      </w:r>
    </w:p>
    <w:p w14:paraId="52DD29B6" w14:textId="77777777" w:rsidR="003C2057" w:rsidRPr="00D06810" w:rsidRDefault="003C2057" w:rsidP="00231684">
      <w:pPr>
        <w:jc w:val="both"/>
      </w:pPr>
    </w:p>
    <w:p w14:paraId="0996075C" w14:textId="77777777" w:rsidR="003C2057" w:rsidRPr="00D06810" w:rsidRDefault="003C2057" w:rsidP="002322A3">
      <w:pPr>
        <w:pStyle w:val="Naslov2"/>
      </w:pPr>
      <w:bookmarkStart w:id="70" w:name="_Toc52435049"/>
      <w:bookmarkStart w:id="71" w:name="_Toc182912370"/>
      <w:r w:rsidRPr="00D06810">
        <w:lastRenderedPageBreak/>
        <w:t>Poročanje</w:t>
      </w:r>
      <w:bookmarkEnd w:id="70"/>
      <w:bookmarkEnd w:id="71"/>
    </w:p>
    <w:p w14:paraId="5BA4F889" w14:textId="77777777" w:rsidR="003C2057" w:rsidRDefault="003C2057" w:rsidP="00231684">
      <w:pPr>
        <w:jc w:val="both"/>
      </w:pPr>
      <w:r w:rsidRPr="00D06810">
        <w:t>Tekom izvajanja projekta izbrani izvajalec predloži naslednja poročila:</w:t>
      </w:r>
    </w:p>
    <w:p w14:paraId="62DF8EBD" w14:textId="77777777" w:rsidR="003C2057" w:rsidRPr="006708E0" w:rsidRDefault="003C2057" w:rsidP="00231684">
      <w:pPr>
        <w:pStyle w:val="Odstavekseznama"/>
        <w:numPr>
          <w:ilvl w:val="0"/>
          <w:numId w:val="47"/>
        </w:numPr>
        <w:spacing w:after="200" w:line="276" w:lineRule="auto"/>
        <w:jc w:val="both"/>
      </w:pPr>
      <w:r w:rsidRPr="006708E0">
        <w:t>uvodno poročilo</w:t>
      </w:r>
    </w:p>
    <w:p w14:paraId="3573C2E0" w14:textId="77777777" w:rsidR="003C2057" w:rsidRPr="00D06810" w:rsidRDefault="003C2057" w:rsidP="00231684">
      <w:pPr>
        <w:pStyle w:val="Odstavekseznama"/>
        <w:numPr>
          <w:ilvl w:val="0"/>
          <w:numId w:val="47"/>
        </w:numPr>
        <w:spacing w:after="200" w:line="276" w:lineRule="auto"/>
        <w:jc w:val="both"/>
      </w:pPr>
      <w:r w:rsidRPr="00D06810">
        <w:t>redno mesečno poročilo o napredku projekta</w:t>
      </w:r>
      <w:r>
        <w:t xml:space="preserve"> </w:t>
      </w:r>
    </w:p>
    <w:p w14:paraId="3507D987" w14:textId="77777777" w:rsidR="003C2057" w:rsidRPr="00D06810" w:rsidRDefault="003C2057" w:rsidP="00231684">
      <w:pPr>
        <w:pStyle w:val="Odstavekseznama"/>
        <w:numPr>
          <w:ilvl w:val="0"/>
          <w:numId w:val="47"/>
        </w:numPr>
        <w:spacing w:after="200" w:line="276" w:lineRule="auto"/>
        <w:jc w:val="both"/>
      </w:pPr>
      <w:r w:rsidRPr="00D06810">
        <w:t>prvo letno poročilo</w:t>
      </w:r>
    </w:p>
    <w:p w14:paraId="16E50E9D" w14:textId="30B25FB1" w:rsidR="00A71B1D" w:rsidRDefault="003C2057" w:rsidP="00231684">
      <w:pPr>
        <w:pStyle w:val="Odstavekseznama"/>
        <w:numPr>
          <w:ilvl w:val="0"/>
          <w:numId w:val="47"/>
        </w:numPr>
        <w:spacing w:after="200" w:line="276" w:lineRule="auto"/>
        <w:jc w:val="both"/>
      </w:pPr>
      <w:r w:rsidRPr="00D06810">
        <w:t>drugo letno poročilo</w:t>
      </w:r>
    </w:p>
    <w:p w14:paraId="3840462D" w14:textId="460DE025" w:rsidR="00A71B1D" w:rsidRDefault="00A71B1D" w:rsidP="00A71B1D">
      <w:pPr>
        <w:pStyle w:val="Odstavekseznama"/>
        <w:numPr>
          <w:ilvl w:val="0"/>
          <w:numId w:val="47"/>
        </w:numPr>
        <w:spacing w:after="200" w:line="276" w:lineRule="auto"/>
        <w:jc w:val="both"/>
      </w:pPr>
      <w:r>
        <w:t>tretje</w:t>
      </w:r>
      <w:r w:rsidRPr="00D06810">
        <w:t xml:space="preserve"> letno poročilo</w:t>
      </w:r>
    </w:p>
    <w:p w14:paraId="3161991D" w14:textId="45BE8F07" w:rsidR="003C2057" w:rsidRPr="00D06810" w:rsidRDefault="00A71B1D" w:rsidP="00A71B1D">
      <w:pPr>
        <w:pStyle w:val="Odstavekseznama"/>
        <w:numPr>
          <w:ilvl w:val="0"/>
          <w:numId w:val="47"/>
        </w:numPr>
        <w:spacing w:after="200" w:line="276" w:lineRule="auto"/>
        <w:jc w:val="both"/>
      </w:pPr>
      <w:r>
        <w:t>četrto</w:t>
      </w:r>
      <w:r w:rsidRPr="00D06810">
        <w:t xml:space="preserve"> letno poročilo</w:t>
      </w:r>
    </w:p>
    <w:p w14:paraId="083BCE0C" w14:textId="77777777" w:rsidR="003C2057" w:rsidRPr="00D06810" w:rsidRDefault="003C2057" w:rsidP="00231684">
      <w:pPr>
        <w:pStyle w:val="Odstavekseznama"/>
        <w:numPr>
          <w:ilvl w:val="0"/>
          <w:numId w:val="47"/>
        </w:numPr>
        <w:spacing w:after="200" w:line="276" w:lineRule="auto"/>
        <w:jc w:val="both"/>
      </w:pPr>
      <w:r>
        <w:t>peto</w:t>
      </w:r>
      <w:r w:rsidRPr="00D06810">
        <w:t xml:space="preserve"> letno - končno poročilo.</w:t>
      </w:r>
    </w:p>
    <w:p w14:paraId="795C5409" w14:textId="77777777" w:rsidR="003C2057" w:rsidRPr="00D06810" w:rsidRDefault="003C2057" w:rsidP="00231684">
      <w:pPr>
        <w:pStyle w:val="Heading3Tk"/>
        <w:numPr>
          <w:ilvl w:val="0"/>
          <w:numId w:val="0"/>
        </w:numPr>
        <w:rPr>
          <w:rFonts w:asciiTheme="minorHAnsi" w:hAnsiTheme="minorHAnsi"/>
          <w:lang w:val="sl-SI"/>
        </w:rPr>
      </w:pPr>
      <w:bookmarkStart w:id="72" w:name="_Toc52435050"/>
    </w:p>
    <w:p w14:paraId="6610C784" w14:textId="77777777" w:rsidR="003C2057" w:rsidRPr="00D06810" w:rsidRDefault="003C2057" w:rsidP="002322A3">
      <w:pPr>
        <w:pStyle w:val="Naslov3"/>
      </w:pPr>
      <w:bookmarkStart w:id="73" w:name="_Toc182912371"/>
      <w:proofErr w:type="spellStart"/>
      <w:r w:rsidRPr="00D06810">
        <w:t>Uvodno</w:t>
      </w:r>
      <w:proofErr w:type="spellEnd"/>
      <w:r w:rsidRPr="00D06810">
        <w:t xml:space="preserve"> </w:t>
      </w:r>
      <w:proofErr w:type="spellStart"/>
      <w:r w:rsidRPr="00D06810">
        <w:t>poročilo</w:t>
      </w:r>
      <w:bookmarkEnd w:id="72"/>
      <w:bookmarkEnd w:id="73"/>
      <w:proofErr w:type="spellEnd"/>
    </w:p>
    <w:p w14:paraId="2CC302AC" w14:textId="77777777" w:rsidR="003C2057" w:rsidRPr="00D06810" w:rsidRDefault="003C2057" w:rsidP="00231684">
      <w:pPr>
        <w:jc w:val="both"/>
      </w:pPr>
      <w:r w:rsidRPr="00D06810">
        <w:t xml:space="preserve">Po začetnem usklajevalnem sestanku bo izbrani izvajalec nadaljeval s pripravo uvodnega poročila. Uvodno poročilo mora vsebovati jasen in podroben načrt dela za celotno izvedbeno obdobje, vključno s </w:t>
      </w:r>
      <w:proofErr w:type="spellStart"/>
      <w:r w:rsidRPr="00D06810">
        <w:t>časovnico</w:t>
      </w:r>
      <w:proofErr w:type="spellEnd"/>
      <w:r w:rsidRPr="00D06810">
        <w:t xml:space="preserve"> izvedbe, aktivnostmi in potrebnimi viri, ki jih namerava izvesti za doseganje želenih rezultatov tega projekta.</w:t>
      </w:r>
    </w:p>
    <w:p w14:paraId="504A53A7" w14:textId="77777777" w:rsidR="003C2057" w:rsidRPr="00D06810" w:rsidRDefault="003C2057" w:rsidP="00231684">
      <w:pPr>
        <w:jc w:val="both"/>
      </w:pPr>
      <w:r w:rsidRPr="00D06810">
        <w:t xml:space="preserve">Izbrani izvajalec mora pripraviti osnutek uvodnega poročila in ga predložiti naročniku v pregled </w:t>
      </w:r>
      <w:r>
        <w:t>14</w:t>
      </w:r>
      <w:r w:rsidRPr="00D06810">
        <w:t xml:space="preserve"> dni po začetku izvajanja projekta. Naročnik bo v naslednjih 8 dneh pregledal osnutek uvodnega poročila in predložil svoje pripombe, če meni, da so potrebne spremembe. Po prejemu pripomb bo izbrani izvajalec v naslednjih </w:t>
      </w:r>
      <w:r>
        <w:t>4</w:t>
      </w:r>
      <w:r w:rsidRPr="00D06810">
        <w:t xml:space="preserve"> dneh naročniku v končno odobritev predložil končno različico uvodnega poročila, ki ga naročnik pisno potrdi v naslednjih </w:t>
      </w:r>
      <w:r>
        <w:t>4</w:t>
      </w:r>
      <w:r w:rsidRPr="00D06810">
        <w:t xml:space="preserve"> dneh.</w:t>
      </w:r>
    </w:p>
    <w:p w14:paraId="4E781F55" w14:textId="77777777" w:rsidR="003C2057" w:rsidRPr="00D06810" w:rsidRDefault="003C2057" w:rsidP="00231684">
      <w:pPr>
        <w:jc w:val="both"/>
      </w:pPr>
      <w:r w:rsidRPr="00D06810">
        <w:t xml:space="preserve">Rok za oddajo končne različice uvodnega poročila: </w:t>
      </w:r>
      <w:r>
        <w:t>30</w:t>
      </w:r>
      <w:r w:rsidRPr="00D06810">
        <w:t xml:space="preserve"> dni od začetka izvajanja.</w:t>
      </w:r>
    </w:p>
    <w:p w14:paraId="7156EEC5" w14:textId="77777777" w:rsidR="003C2057" w:rsidRPr="00D06810" w:rsidRDefault="003C2057" w:rsidP="00231684">
      <w:pPr>
        <w:jc w:val="both"/>
      </w:pPr>
    </w:p>
    <w:p w14:paraId="2F12F52D" w14:textId="77777777" w:rsidR="003C2057" w:rsidRPr="00D06810" w:rsidRDefault="003C2057" w:rsidP="002322A3">
      <w:pPr>
        <w:pStyle w:val="Naslov3"/>
      </w:pPr>
      <w:bookmarkStart w:id="74" w:name="_Toc52435051"/>
      <w:bookmarkStart w:id="75" w:name="_Toc182912372"/>
      <w:proofErr w:type="spellStart"/>
      <w:r w:rsidRPr="00D06810">
        <w:t>Redno</w:t>
      </w:r>
      <w:proofErr w:type="spellEnd"/>
      <w:r w:rsidRPr="00D06810">
        <w:t xml:space="preserve"> </w:t>
      </w:r>
      <w:proofErr w:type="spellStart"/>
      <w:r w:rsidRPr="00D06810">
        <w:t>mesečno</w:t>
      </w:r>
      <w:proofErr w:type="spellEnd"/>
      <w:r w:rsidRPr="00D06810">
        <w:t xml:space="preserve"> </w:t>
      </w:r>
      <w:proofErr w:type="spellStart"/>
      <w:r w:rsidRPr="00D06810">
        <w:t>poročilo</w:t>
      </w:r>
      <w:proofErr w:type="spellEnd"/>
      <w:r w:rsidRPr="00D06810">
        <w:t xml:space="preserve"> o </w:t>
      </w:r>
      <w:proofErr w:type="spellStart"/>
      <w:r w:rsidRPr="00D06810">
        <w:t>napredku</w:t>
      </w:r>
      <w:proofErr w:type="spellEnd"/>
      <w:r w:rsidRPr="00D06810">
        <w:t xml:space="preserve"> </w:t>
      </w:r>
      <w:proofErr w:type="spellStart"/>
      <w:r w:rsidRPr="00D06810">
        <w:t>projekta</w:t>
      </w:r>
      <w:bookmarkEnd w:id="74"/>
      <w:bookmarkEnd w:id="75"/>
      <w:proofErr w:type="spellEnd"/>
    </w:p>
    <w:p w14:paraId="055491B3" w14:textId="77777777" w:rsidR="003C2057" w:rsidRPr="00D06810" w:rsidRDefault="003C2057" w:rsidP="00231684">
      <w:pPr>
        <w:jc w:val="both"/>
      </w:pPr>
      <w:r w:rsidRPr="00D06810">
        <w:t>Med izvajanjem projekta izbrani izvajalec naročniku predloži redna mesečna poročila o napredku projekta za vsak pretekli mesec izvedbe. Poročilo o napredku projekta mora vsebovati informacije o aktivnostih, izvedenih v obdobju poročanja, vključno z izvedenimi sestanki in dokumenti, ki so bili predloženi naročniku.</w:t>
      </w:r>
    </w:p>
    <w:p w14:paraId="1866250B" w14:textId="77777777" w:rsidR="003C2057" w:rsidRPr="00D06810" w:rsidRDefault="003C2057" w:rsidP="00231684">
      <w:pPr>
        <w:jc w:val="both"/>
      </w:pPr>
      <w:r w:rsidRPr="00D06810">
        <w:t xml:space="preserve">Rok za oddajo vsakega rednega mesečnega poročila o napredku projekta je </w:t>
      </w:r>
      <w:r>
        <w:t>7</w:t>
      </w:r>
      <w:r w:rsidRPr="00D06810">
        <w:t xml:space="preserve"> dni od mesečnega obdobja, za katero se predloži poročilo o napredku projekta. Naročnik bo v naslednjih </w:t>
      </w:r>
      <w:r>
        <w:t>4</w:t>
      </w:r>
      <w:r w:rsidRPr="00D06810">
        <w:t xml:space="preserve"> dneh pregledal osnutek uvodnega poročila in predložil svoje pripombe, če meni, da so potrebne spremembe. Po prejemu pripomb bo izbrani izvajalec v naslednjih </w:t>
      </w:r>
      <w:r>
        <w:t>4</w:t>
      </w:r>
      <w:r w:rsidRPr="00D06810">
        <w:t xml:space="preserve"> dneh naročniku v končno odobritev predložil končno različico mesečnega poročila, ki ga naročnik pisno potrdi v naslednjih </w:t>
      </w:r>
      <w:r>
        <w:t>4</w:t>
      </w:r>
      <w:r w:rsidRPr="00D06810">
        <w:t xml:space="preserve"> dneh. Prvo mesečno poročilo se predloži v roku </w:t>
      </w:r>
      <w:r>
        <w:t>52</w:t>
      </w:r>
      <w:r w:rsidRPr="00D06810">
        <w:t xml:space="preserve"> dni od pričetka izvajanja projekta.</w:t>
      </w:r>
    </w:p>
    <w:p w14:paraId="21A7E67F" w14:textId="77777777" w:rsidR="003C2057" w:rsidRPr="00D06810" w:rsidRDefault="003C2057" w:rsidP="00231684">
      <w:pPr>
        <w:jc w:val="both"/>
      </w:pPr>
    </w:p>
    <w:p w14:paraId="41426543" w14:textId="77777777" w:rsidR="003C2057" w:rsidRPr="00D06810" w:rsidRDefault="003C2057" w:rsidP="002322A3">
      <w:pPr>
        <w:pStyle w:val="Naslov3"/>
      </w:pPr>
      <w:bookmarkStart w:id="76" w:name="_Toc52435052"/>
      <w:bookmarkStart w:id="77" w:name="_Toc182912373"/>
      <w:proofErr w:type="spellStart"/>
      <w:r w:rsidRPr="00D06810">
        <w:t>Prvo</w:t>
      </w:r>
      <w:proofErr w:type="spellEnd"/>
      <w:r w:rsidRPr="00D06810">
        <w:t xml:space="preserve"> </w:t>
      </w:r>
      <w:proofErr w:type="spellStart"/>
      <w:r w:rsidRPr="00D06810">
        <w:t>letno</w:t>
      </w:r>
      <w:proofErr w:type="spellEnd"/>
      <w:r w:rsidRPr="00D06810">
        <w:t xml:space="preserve"> </w:t>
      </w:r>
      <w:proofErr w:type="spellStart"/>
      <w:r w:rsidRPr="00D06810">
        <w:t>poročilo</w:t>
      </w:r>
      <w:bookmarkEnd w:id="76"/>
      <w:bookmarkEnd w:id="77"/>
      <w:proofErr w:type="spellEnd"/>
    </w:p>
    <w:p w14:paraId="2B338DFD" w14:textId="77777777" w:rsidR="003C2057" w:rsidRPr="00D06810" w:rsidRDefault="003C2057" w:rsidP="00231684">
      <w:pPr>
        <w:jc w:val="both"/>
      </w:pPr>
      <w:r w:rsidRPr="00D06810">
        <w:t xml:space="preserve">Izbrani izvajalec bo naročniku v 12 mesecih od datuma podpisa pogodbe predložil prvo letno poročilo v elektronski obliki v 30 dneh od obdobja, za katero je predloženo poročilo o </w:t>
      </w:r>
      <w:r>
        <w:t>delovanju</w:t>
      </w:r>
      <w:r w:rsidRPr="00D06810">
        <w:t xml:space="preserve"> </w:t>
      </w:r>
      <w:r>
        <w:t>platforme</w:t>
      </w:r>
      <w:r w:rsidRPr="00D06810">
        <w:t xml:space="preserve">. Naročnik bo v naslednjih 8 dneh pregledal osnutek prvega letnega poročila in predložil svoje pripombe, če meni, da so potrebne spremembe. Po prejemu pripomb bo izvajalec v naslednjih 15 dneh naročniku v končno odobritev predložil končno različico prvega letnega poročila, ki ga naročnik pisno potrdi v naslednjih 8 dneh.  </w:t>
      </w:r>
    </w:p>
    <w:p w14:paraId="73DAE3CC" w14:textId="77777777" w:rsidR="003C2057" w:rsidRPr="00D06810" w:rsidRDefault="003C2057" w:rsidP="00231684">
      <w:pPr>
        <w:jc w:val="both"/>
      </w:pPr>
    </w:p>
    <w:p w14:paraId="2F61EE7D" w14:textId="77777777" w:rsidR="003C2057" w:rsidRPr="00D06810" w:rsidRDefault="003C2057" w:rsidP="002322A3">
      <w:pPr>
        <w:pStyle w:val="Naslov3"/>
      </w:pPr>
      <w:bookmarkStart w:id="78" w:name="_Toc52435053"/>
      <w:bookmarkStart w:id="79" w:name="_Toc182912374"/>
      <w:proofErr w:type="spellStart"/>
      <w:r w:rsidRPr="00D06810">
        <w:t>Drugo</w:t>
      </w:r>
      <w:proofErr w:type="spellEnd"/>
      <w:r>
        <w:t xml:space="preserve">, </w:t>
      </w:r>
      <w:proofErr w:type="spellStart"/>
      <w:r>
        <w:t>tretje</w:t>
      </w:r>
      <w:proofErr w:type="spellEnd"/>
      <w:r>
        <w:t xml:space="preserve"> in </w:t>
      </w:r>
      <w:proofErr w:type="spellStart"/>
      <w:r>
        <w:t>četrto</w:t>
      </w:r>
      <w:proofErr w:type="spellEnd"/>
      <w:r>
        <w:t xml:space="preserve"> </w:t>
      </w:r>
      <w:proofErr w:type="spellStart"/>
      <w:r w:rsidRPr="00D06810">
        <w:t>letno</w:t>
      </w:r>
      <w:proofErr w:type="spellEnd"/>
      <w:r w:rsidRPr="00D06810">
        <w:t xml:space="preserve"> </w:t>
      </w:r>
      <w:proofErr w:type="spellStart"/>
      <w:r w:rsidRPr="00D06810">
        <w:t>poročilo</w:t>
      </w:r>
      <w:bookmarkEnd w:id="78"/>
      <w:bookmarkEnd w:id="79"/>
      <w:proofErr w:type="spellEnd"/>
    </w:p>
    <w:p w14:paraId="5B07021B" w14:textId="77777777" w:rsidR="003C2057" w:rsidRPr="00D06810" w:rsidRDefault="003C2057" w:rsidP="00231684">
      <w:pPr>
        <w:jc w:val="both"/>
      </w:pPr>
      <w:r w:rsidRPr="00D06810">
        <w:t>Izbrani izvajalec bo naročniku v 24</w:t>
      </w:r>
      <w:r>
        <w:t>, 36 in 48</w:t>
      </w:r>
      <w:r w:rsidRPr="00D06810">
        <w:t xml:space="preserve"> mesecih od datuma podpisa pogodbe predložil drugo letno poročilo v elektronski obliki v 30 dneh od obdobja, za katero je predloženo poročilo o </w:t>
      </w:r>
      <w:r>
        <w:t>delovanju platforme</w:t>
      </w:r>
      <w:r w:rsidRPr="00D06810">
        <w:t>. Naročnik bo v naslednjih 8 dneh pregledal osnutek drugega letnega poročila in predložil svoje pripombe, če meni, da so potrebne spremembe. Po prejemu pripomb bo izvajalec v naslednjih 15 dneh naročniku v končno odobritev predložil končno različico drugega letnega poročila, ki ga naročnik pisno potrdi v naslednjih 8 dneh.</w:t>
      </w:r>
    </w:p>
    <w:p w14:paraId="36E8B7B3" w14:textId="77777777" w:rsidR="003C2057" w:rsidRPr="00D06810" w:rsidRDefault="003C2057" w:rsidP="00231684">
      <w:pPr>
        <w:jc w:val="both"/>
      </w:pPr>
    </w:p>
    <w:p w14:paraId="18DC2B77" w14:textId="77777777" w:rsidR="003C2057" w:rsidRPr="00D06810" w:rsidRDefault="003C2057" w:rsidP="002322A3">
      <w:pPr>
        <w:pStyle w:val="Naslov3"/>
      </w:pPr>
      <w:bookmarkStart w:id="80" w:name="_Toc52435054"/>
      <w:bookmarkStart w:id="81" w:name="_Toc182912375"/>
      <w:r>
        <w:t>Peto</w:t>
      </w:r>
      <w:r w:rsidRPr="00D06810">
        <w:t xml:space="preserve"> </w:t>
      </w:r>
      <w:proofErr w:type="spellStart"/>
      <w:r w:rsidRPr="00D06810">
        <w:t>letno</w:t>
      </w:r>
      <w:proofErr w:type="spellEnd"/>
      <w:r w:rsidRPr="00D06810">
        <w:t xml:space="preserve"> - </w:t>
      </w:r>
      <w:proofErr w:type="spellStart"/>
      <w:r w:rsidRPr="00D06810">
        <w:t>končno</w:t>
      </w:r>
      <w:proofErr w:type="spellEnd"/>
      <w:r w:rsidRPr="00D06810">
        <w:t xml:space="preserve"> </w:t>
      </w:r>
      <w:proofErr w:type="spellStart"/>
      <w:r w:rsidRPr="00D06810">
        <w:t>poročilo</w:t>
      </w:r>
      <w:bookmarkEnd w:id="80"/>
      <w:bookmarkEnd w:id="81"/>
      <w:proofErr w:type="spellEnd"/>
    </w:p>
    <w:p w14:paraId="17EE7BE9" w14:textId="77777777" w:rsidR="00CC1BCF" w:rsidRDefault="003C2057" w:rsidP="00231684">
      <w:pPr>
        <w:jc w:val="both"/>
      </w:pPr>
      <w:r w:rsidRPr="00D06810">
        <w:t xml:space="preserve">Po zaključku </w:t>
      </w:r>
      <w:r>
        <w:t>naročila</w:t>
      </w:r>
      <w:r w:rsidRPr="00D06810">
        <w:t xml:space="preserve"> (</w:t>
      </w:r>
      <w:r>
        <w:t>60</w:t>
      </w:r>
      <w:r w:rsidRPr="00D06810">
        <w:t xml:space="preserve"> mesecev od začetka izvedbe) bo izbrani izvajalec pripravil in naročniku predložil končno poročilo v elektronski obliki in sicer v 30 dneh od zaključka projekta. Naročnik bo v naslednjih 8 dneh pregledal osnutek končnega poročila in predložil svoje pripombe, če meni, da so potrebne spremembe. Po prejemu pripomb bo izvajalec v naslednjih 15 dneh naročniku v končno odobritev predložil končno različico končnega poročila, ki ga naročnik pisno potrdi v naslednjih 8 dneh.  </w:t>
      </w:r>
    </w:p>
    <w:p w14:paraId="517C3B1D" w14:textId="1D5CB2ED" w:rsidR="003C2057" w:rsidRPr="00D06810" w:rsidRDefault="003C2057" w:rsidP="00231684">
      <w:pPr>
        <w:jc w:val="both"/>
      </w:pPr>
      <w:r w:rsidRPr="00D06810">
        <w:t>Končno poročilo mora vsebovati informacije o vseh aktivnostih, izvedenih v okviru projekta</w:t>
      </w:r>
      <w:r>
        <w:t xml:space="preserve"> in delovanja platforme</w:t>
      </w:r>
      <w:r w:rsidRPr="00D06810">
        <w:t xml:space="preserve">, vključno z njihovim opisom, potekom in rezultati. Končno poročilo mora vsebovati tudi informacije o izvedbi projekta in izkazati, da so bile vse aktivnosti izvedene v predvidenem obsegu. Navesti je treba vse rezultate projekta. Izvajalec mora navesti kakršne koli težave, ki </w:t>
      </w:r>
      <w:r w:rsidR="00CC1BCF">
        <w:t>so</w:t>
      </w:r>
      <w:r w:rsidR="00CC1BCF" w:rsidRPr="00D06810">
        <w:t xml:space="preserve"> </w:t>
      </w:r>
      <w:r w:rsidRPr="00D06810">
        <w:t>se pojavile med izvajanjem projekta.</w:t>
      </w:r>
    </w:p>
    <w:p w14:paraId="25F49AEF" w14:textId="77777777" w:rsidR="003C2057" w:rsidRPr="00D06810" w:rsidRDefault="003C2057" w:rsidP="00231684">
      <w:pPr>
        <w:jc w:val="both"/>
      </w:pPr>
    </w:p>
    <w:p w14:paraId="33E87CAC" w14:textId="77777777" w:rsidR="003C2057" w:rsidRPr="00D06810" w:rsidRDefault="003C2057" w:rsidP="002322A3">
      <w:pPr>
        <w:pStyle w:val="Naslov2"/>
      </w:pPr>
      <w:bookmarkStart w:id="82" w:name="_Toc52435055"/>
      <w:bookmarkStart w:id="83" w:name="_Toc182912376"/>
      <w:r w:rsidRPr="00D06810">
        <w:t>Komunikacija</w:t>
      </w:r>
      <w:bookmarkEnd w:id="82"/>
      <w:bookmarkEnd w:id="83"/>
    </w:p>
    <w:p w14:paraId="79038EA6" w14:textId="77777777" w:rsidR="003C2057" w:rsidRPr="00D06810" w:rsidRDefault="003C2057" w:rsidP="00231684">
      <w:pPr>
        <w:jc w:val="both"/>
      </w:pPr>
      <w:r w:rsidRPr="00D06810">
        <w:t>Komunikacija med naročnikom in izvajalcem bo potekala v slovenskem jeziku, vsi materiali (razen pomožne tehnične dokumentacije), ki jih bo izvajalec izdelal v okviru te storitve, bodo naročniku dostavljeni v slovenskem jeziku. Vse morebitne stroške prevoda v slovenski jezik (vključno s simultanim prevajanjem komunikacije) v okviru izvajanja storitve krije izvajalec.</w:t>
      </w:r>
    </w:p>
    <w:p w14:paraId="1884710A" w14:textId="77777777" w:rsidR="003C2057" w:rsidRPr="00D06810" w:rsidRDefault="003C2057" w:rsidP="00231684">
      <w:pPr>
        <w:jc w:val="both"/>
      </w:pPr>
      <w:r w:rsidRPr="00D06810">
        <w:t>Naročnik bo:</w:t>
      </w:r>
    </w:p>
    <w:p w14:paraId="2BF1547E" w14:textId="77777777" w:rsidR="003C2057" w:rsidRPr="00D06810" w:rsidRDefault="003C2057" w:rsidP="00231684">
      <w:pPr>
        <w:pStyle w:val="Odstavekseznama"/>
        <w:numPr>
          <w:ilvl w:val="0"/>
          <w:numId w:val="47"/>
        </w:numPr>
        <w:spacing w:after="200" w:line="276" w:lineRule="auto"/>
        <w:jc w:val="both"/>
      </w:pPr>
      <w:r w:rsidRPr="00D06810">
        <w:t>imenoval eno ali več oseb, ki bodo v imenu naročnika delovale kot koordinatorji;</w:t>
      </w:r>
    </w:p>
    <w:p w14:paraId="644320AA" w14:textId="77777777" w:rsidR="003C2057" w:rsidRPr="00D06810" w:rsidRDefault="003C2057" w:rsidP="00231684">
      <w:pPr>
        <w:pStyle w:val="Odstavekseznama"/>
        <w:numPr>
          <w:ilvl w:val="0"/>
          <w:numId w:val="47"/>
        </w:numPr>
        <w:spacing w:after="200" w:line="276" w:lineRule="auto"/>
        <w:jc w:val="both"/>
      </w:pPr>
      <w:r w:rsidRPr="00D06810">
        <w:t>zagotovil zaposlene, ki bodo strokovno sodelovali z izvajalcem in njegovimi najetimi strokovnjaki;</w:t>
      </w:r>
    </w:p>
    <w:p w14:paraId="7E49111D" w14:textId="77777777" w:rsidR="003C2057" w:rsidRPr="00D06810" w:rsidRDefault="003C2057" w:rsidP="00231684">
      <w:pPr>
        <w:pStyle w:val="Odstavekseznama"/>
        <w:numPr>
          <w:ilvl w:val="0"/>
          <w:numId w:val="47"/>
        </w:numPr>
        <w:spacing w:after="200" w:line="276" w:lineRule="auto"/>
        <w:jc w:val="both"/>
      </w:pPr>
      <w:r w:rsidRPr="00D06810">
        <w:t>pravočasno predložil vse podatke in strokovne podlage, potrebne za izvajanje dejavnosti iz te projektne naloge;</w:t>
      </w:r>
    </w:p>
    <w:p w14:paraId="5422934C" w14:textId="77777777" w:rsidR="003C2057" w:rsidRPr="00D06810" w:rsidRDefault="003C2057" w:rsidP="00231684">
      <w:pPr>
        <w:pStyle w:val="Odstavekseznama"/>
        <w:numPr>
          <w:ilvl w:val="0"/>
          <w:numId w:val="47"/>
        </w:numPr>
        <w:spacing w:after="200" w:line="276" w:lineRule="auto"/>
        <w:jc w:val="both"/>
      </w:pPr>
      <w:r w:rsidRPr="00D06810">
        <w:t>zagotovil pomoč pri reševanju težav, s katerimi se lahko izvajalec sooči med opravljanjem storitve;</w:t>
      </w:r>
    </w:p>
    <w:p w14:paraId="4D79BDEC" w14:textId="77777777" w:rsidR="003C2057" w:rsidRPr="00D06810" w:rsidRDefault="003C2057" w:rsidP="00231684">
      <w:pPr>
        <w:pStyle w:val="Odstavekseznama"/>
        <w:numPr>
          <w:ilvl w:val="0"/>
          <w:numId w:val="47"/>
        </w:numPr>
        <w:spacing w:after="200" w:line="276" w:lineRule="auto"/>
        <w:jc w:val="both"/>
      </w:pPr>
      <w:r w:rsidRPr="00D06810">
        <w:t>pravočasno zagotovil vsa potrebna soglasja in dovoljenja, potrebna za vzpostavitev infrastrukture in platforme, ki jih lahko zagotovi le naročnik;</w:t>
      </w:r>
    </w:p>
    <w:p w14:paraId="5277F57A" w14:textId="77777777" w:rsidR="003C2057" w:rsidRPr="00D06810" w:rsidRDefault="003C2057" w:rsidP="00231684">
      <w:pPr>
        <w:pStyle w:val="Odstavekseznama"/>
        <w:numPr>
          <w:ilvl w:val="0"/>
          <w:numId w:val="47"/>
        </w:numPr>
        <w:spacing w:after="200" w:line="276" w:lineRule="auto"/>
        <w:jc w:val="both"/>
      </w:pPr>
      <w:r w:rsidRPr="00D06810">
        <w:t>pravočasno oddal pripombe, mnenja, navodila itd. v zvezi s pripravljenimi gradivi in ​​predloženimi predlogi pripravljenih dokumentov;</w:t>
      </w:r>
    </w:p>
    <w:p w14:paraId="5F1134FE" w14:textId="77777777" w:rsidR="003C2057" w:rsidRPr="00D06810" w:rsidRDefault="003C2057" w:rsidP="00231684">
      <w:pPr>
        <w:pStyle w:val="Odstavekseznama"/>
        <w:numPr>
          <w:ilvl w:val="0"/>
          <w:numId w:val="47"/>
        </w:numPr>
        <w:spacing w:after="200" w:line="276" w:lineRule="auto"/>
        <w:jc w:val="both"/>
      </w:pPr>
      <w:r w:rsidRPr="00D06810">
        <w:t>Naročnik bo zagotovil aktivno sodelovanje:</w:t>
      </w:r>
    </w:p>
    <w:p w14:paraId="322ACECA" w14:textId="77777777" w:rsidR="003C2057" w:rsidRPr="00D06810" w:rsidRDefault="003C2057" w:rsidP="00231684">
      <w:pPr>
        <w:pStyle w:val="Odstavekseznama"/>
        <w:numPr>
          <w:ilvl w:val="1"/>
          <w:numId w:val="46"/>
        </w:numPr>
        <w:jc w:val="both"/>
      </w:pPr>
      <w:r w:rsidRPr="00D06810">
        <w:t xml:space="preserve">strokovnjakov MOK-a, ki so potrebni za realizacijo projektne naloge, </w:t>
      </w:r>
    </w:p>
    <w:p w14:paraId="2F4BDF0B" w14:textId="47F3FF7F" w:rsidR="003C2057" w:rsidRPr="00D06810" w:rsidRDefault="003C2057" w:rsidP="00231684">
      <w:pPr>
        <w:pStyle w:val="Odstavekseznama"/>
        <w:numPr>
          <w:ilvl w:val="1"/>
          <w:numId w:val="46"/>
        </w:numPr>
        <w:jc w:val="both"/>
      </w:pPr>
      <w:r w:rsidRPr="00D06810">
        <w:t>posameznikov, zaposlenih v pravnih osebah povezanih</w:t>
      </w:r>
      <w:r w:rsidR="0068303D">
        <w:t xml:space="preserve"> z</w:t>
      </w:r>
      <w:r w:rsidRPr="00D06810">
        <w:t xml:space="preserve"> MOK;</w:t>
      </w:r>
    </w:p>
    <w:p w14:paraId="0CB883AA" w14:textId="77777777" w:rsidR="003C2057" w:rsidRPr="00D06810" w:rsidRDefault="003C2057" w:rsidP="00231684">
      <w:pPr>
        <w:pStyle w:val="Odstavekseznama"/>
        <w:numPr>
          <w:ilvl w:val="1"/>
          <w:numId w:val="46"/>
        </w:numPr>
        <w:jc w:val="both"/>
      </w:pPr>
      <w:r w:rsidRPr="00D06810">
        <w:t>posameznih skupin občanov ali nevladnih organizacij;</w:t>
      </w:r>
    </w:p>
    <w:p w14:paraId="1D9FBBFE" w14:textId="77777777" w:rsidR="003C2057" w:rsidRPr="00D06810" w:rsidRDefault="003C2057" w:rsidP="00231684">
      <w:pPr>
        <w:pStyle w:val="Odstavekseznama"/>
        <w:numPr>
          <w:ilvl w:val="1"/>
          <w:numId w:val="46"/>
        </w:numPr>
        <w:jc w:val="both"/>
      </w:pPr>
      <w:r w:rsidRPr="00D06810">
        <w:t>vseh občanov, in sicer na način, da bo omogočena promocija uporabe med njimi.</w:t>
      </w:r>
    </w:p>
    <w:p w14:paraId="13FBD1B3" w14:textId="77777777" w:rsidR="003C2057" w:rsidRPr="00D06810" w:rsidRDefault="003C2057" w:rsidP="00231684">
      <w:pPr>
        <w:jc w:val="both"/>
      </w:pPr>
    </w:p>
    <w:p w14:paraId="3EA86C03" w14:textId="77777777" w:rsidR="003C2057" w:rsidRPr="00D06810" w:rsidRDefault="003C2057" w:rsidP="002322A3">
      <w:pPr>
        <w:pStyle w:val="Naslov1"/>
      </w:pPr>
      <w:bookmarkStart w:id="84" w:name="_Toc52435056"/>
      <w:bookmarkStart w:id="85" w:name="_Toc182912377"/>
      <w:r w:rsidRPr="00D06810">
        <w:t>Plačilo</w:t>
      </w:r>
      <w:bookmarkEnd w:id="84"/>
      <w:bookmarkEnd w:id="85"/>
    </w:p>
    <w:p w14:paraId="5E447A77" w14:textId="77777777" w:rsidR="003C2057" w:rsidRPr="00D06810" w:rsidRDefault="003C2057" w:rsidP="00231684">
      <w:pPr>
        <w:jc w:val="both"/>
      </w:pPr>
      <w:r w:rsidRPr="00D06810">
        <w:t>Naročnik bo izvajalcu plačal za opravljene storitve glede na realizirane aktivnosti, navedene v ponudbi, in v skladu s prejetimi e-računi z obveznimi prilogami.</w:t>
      </w:r>
    </w:p>
    <w:p w14:paraId="041B1D19" w14:textId="77777777" w:rsidR="003C2057" w:rsidRPr="00D06810" w:rsidRDefault="003C2057" w:rsidP="00231684">
      <w:pPr>
        <w:jc w:val="both"/>
      </w:pPr>
      <w:r w:rsidRPr="00D06810">
        <w:t>Izvajalec je dolžan na računu za izvedeno storitev predložiti prilogo v obliki rednega mesečnega poročila, potrjenega s strani naročnika, o poteku in obsegu opravljenih storitev.</w:t>
      </w:r>
    </w:p>
    <w:p w14:paraId="1F37F0D8" w14:textId="77777777" w:rsidR="003C2057" w:rsidRPr="00D06810" w:rsidRDefault="003C2057" w:rsidP="00231684">
      <w:pPr>
        <w:jc w:val="both"/>
      </w:pPr>
    </w:p>
    <w:p w14:paraId="401F611D" w14:textId="77777777" w:rsidR="003C2057" w:rsidRPr="00D06810" w:rsidRDefault="003C2057" w:rsidP="002322A3">
      <w:pPr>
        <w:pStyle w:val="Naslov1"/>
      </w:pPr>
      <w:bookmarkStart w:id="86" w:name="_Toc52435057"/>
      <w:bookmarkStart w:id="87" w:name="_Toc182912378"/>
      <w:r w:rsidRPr="00D06810">
        <w:t>Zaključek projekta</w:t>
      </w:r>
      <w:bookmarkEnd w:id="86"/>
      <w:bookmarkEnd w:id="87"/>
    </w:p>
    <w:p w14:paraId="0EDD7CCA" w14:textId="1DBAF209" w:rsidR="003C2057" w:rsidRPr="00D06810" w:rsidRDefault="003C2057" w:rsidP="00231684">
      <w:pPr>
        <w:jc w:val="both"/>
      </w:pPr>
      <w:r w:rsidRPr="00D06810">
        <w:t xml:space="preserve">Pogodbeno obdobje in s tem </w:t>
      </w:r>
      <w:r w:rsidRPr="00D06810">
        <w:rPr>
          <w:b/>
        </w:rPr>
        <w:t xml:space="preserve">izvajanje pogodbe, traja </w:t>
      </w:r>
      <w:r w:rsidR="00A73CEE">
        <w:rPr>
          <w:b/>
        </w:rPr>
        <w:t xml:space="preserve">tri (3)mesece </w:t>
      </w:r>
      <w:r w:rsidR="00A73CEE" w:rsidRPr="00A73CEE">
        <w:rPr>
          <w:bCs/>
        </w:rPr>
        <w:t>(čas implementacije)</w:t>
      </w:r>
      <w:r w:rsidR="00A73CEE">
        <w:rPr>
          <w:b/>
        </w:rPr>
        <w:t xml:space="preserve"> in </w:t>
      </w:r>
      <w:r>
        <w:rPr>
          <w:b/>
        </w:rPr>
        <w:t>pet</w:t>
      </w:r>
      <w:r w:rsidRPr="00D06810">
        <w:rPr>
          <w:b/>
        </w:rPr>
        <w:t xml:space="preserve"> (</w:t>
      </w:r>
      <w:r>
        <w:rPr>
          <w:b/>
        </w:rPr>
        <w:t>5</w:t>
      </w:r>
      <w:r w:rsidRPr="00D06810">
        <w:rPr>
          <w:b/>
        </w:rPr>
        <w:t>) let</w:t>
      </w:r>
      <w:r w:rsidR="00A73CEE">
        <w:rPr>
          <w:b/>
        </w:rPr>
        <w:t xml:space="preserve"> </w:t>
      </w:r>
      <w:r w:rsidRPr="00D06810">
        <w:t>in se začne od trenutka podpisa pogodbe s strani obeh pogodbenih strank. Postopek javnega naročanja vključuje zagotovitev vseh storitev iz projektne naloge, in sicer:</w:t>
      </w:r>
    </w:p>
    <w:p w14:paraId="62091065" w14:textId="77777777" w:rsidR="003C2057" w:rsidRPr="00662ACE" w:rsidRDefault="003C2057" w:rsidP="00231684">
      <w:pPr>
        <w:pStyle w:val="Odstavekseznama"/>
        <w:numPr>
          <w:ilvl w:val="0"/>
          <w:numId w:val="44"/>
        </w:numPr>
        <w:jc w:val="both"/>
      </w:pPr>
      <w:r w:rsidRPr="00662ACE">
        <w:t>da je izvedba storitev iz prve faze implementirana v produkcijsko okolje v obdobju, ki ni daljše od 3 mesecev od začetka izvajanja storitev po pogodbi;</w:t>
      </w:r>
    </w:p>
    <w:p w14:paraId="17516810" w14:textId="77777777" w:rsidR="003C2057" w:rsidRPr="003C2057" w:rsidRDefault="003C2057" w:rsidP="00231684">
      <w:pPr>
        <w:jc w:val="both"/>
      </w:pPr>
    </w:p>
    <w:sectPr w:rsidR="003C2057" w:rsidRPr="003C2057" w:rsidSect="003C2057">
      <w:footerReference w:type="default" r:id="rId11"/>
      <w:pgSz w:w="11906" w:h="16838" w:code="9"/>
      <w:pgMar w:top="1418" w:right="1134"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53224" w14:textId="77777777" w:rsidR="00242321" w:rsidRDefault="00242321" w:rsidP="00D563ED">
      <w:pPr>
        <w:spacing w:after="0" w:line="240" w:lineRule="auto"/>
      </w:pPr>
      <w:r>
        <w:separator/>
      </w:r>
    </w:p>
  </w:endnote>
  <w:endnote w:type="continuationSeparator" w:id="0">
    <w:p w14:paraId="14460C30" w14:textId="77777777" w:rsidR="00242321" w:rsidRDefault="00242321" w:rsidP="00D563ED">
      <w:pPr>
        <w:spacing w:after="0" w:line="240" w:lineRule="auto"/>
      </w:pPr>
      <w:r>
        <w:continuationSeparator/>
      </w:r>
    </w:p>
  </w:endnote>
  <w:endnote w:type="continuationNotice" w:id="1">
    <w:p w14:paraId="7D4229FA" w14:textId="77777777" w:rsidR="00242321" w:rsidRDefault="002423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NJFont">
    <w:altName w:val="Calibri"/>
    <w:panose1 w:val="00000000000000000000"/>
    <w:charset w:val="00"/>
    <w:family w:val="swiss"/>
    <w:notTrueType/>
    <w:pitch w:val="default"/>
    <w:sig w:usb0="00000003" w:usb1="00000000" w:usb2="00000000" w:usb3="00000000" w:csb0="00000001" w:csb1="00000000"/>
  </w:font>
  <w:font w:name="Dubai">
    <w:panose1 w:val="020B0503030403030204"/>
    <w:charset w:val="00"/>
    <w:family w:val="swiss"/>
    <w:pitch w:val="variable"/>
    <w:sig w:usb0="80002067" w:usb1="80000000" w:usb2="00000008" w:usb3="00000000" w:csb0="0000004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636169"/>
      <w:docPartObj>
        <w:docPartGallery w:val="Page Numbers (Bottom of Page)"/>
        <w:docPartUnique/>
      </w:docPartObj>
    </w:sdtPr>
    <w:sdtEndPr/>
    <w:sdtContent>
      <w:p w14:paraId="00D075E6" w14:textId="724BA307" w:rsidR="00D563ED" w:rsidRDefault="006D1527">
        <w:pPr>
          <w:pStyle w:val="Noga"/>
        </w:pPr>
        <w:r>
          <w:rPr>
            <w:noProof/>
          </w:rPr>
          <mc:AlternateContent>
            <mc:Choice Requires="wpg">
              <w:drawing>
                <wp:anchor distT="0" distB="0" distL="114300" distR="114300" simplePos="0" relativeHeight="251658240" behindDoc="0" locked="0" layoutInCell="1" allowOverlap="1" wp14:anchorId="709D67A2" wp14:editId="3DEF6B68">
                  <wp:simplePos x="0" y="0"/>
                  <wp:positionH relativeFrom="page">
                    <wp:posOffset>0</wp:posOffset>
                  </wp:positionH>
                  <wp:positionV relativeFrom="bottomMargin">
                    <wp:posOffset>385776</wp:posOffset>
                  </wp:positionV>
                  <wp:extent cx="7753350" cy="190500"/>
                  <wp:effectExtent l="0" t="0" r="21590" b="0"/>
                  <wp:wrapNone/>
                  <wp:docPr id="174927634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754650885" name="Text Box 25"/>
                          <wps:cNvSpPr txBox="1">
                            <a:spLocks noChangeArrowheads="1"/>
                          </wps:cNvSpPr>
                          <wps:spPr bwMode="auto">
                            <a:xfrm>
                              <a:off x="10803" y="14982"/>
                              <a:ext cx="659" cy="288"/>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14A0870B" w14:textId="77777777" w:rsidR="00D563ED" w:rsidRPr="007B36B3" w:rsidRDefault="00D563ED">
                                <w:pPr>
                                  <w:jc w:val="center"/>
                                  <w:rPr>
                                    <w:color w:val="0038A8"/>
                                    <w:sz w:val="18"/>
                                    <w:szCs w:val="18"/>
                                  </w:rPr>
                                </w:pPr>
                                <w:r w:rsidRPr="007B36B3">
                                  <w:rPr>
                                    <w:color w:val="0038A8"/>
                                    <w:sz w:val="18"/>
                                    <w:szCs w:val="18"/>
                                  </w:rPr>
                                  <w:fldChar w:fldCharType="begin"/>
                                </w:r>
                                <w:r w:rsidRPr="007B36B3">
                                  <w:rPr>
                                    <w:color w:val="0038A8"/>
                                    <w:sz w:val="18"/>
                                    <w:szCs w:val="18"/>
                                  </w:rPr>
                                  <w:instrText xml:space="preserve"> PAGE    \* MERGEFORMAT </w:instrText>
                                </w:r>
                                <w:r w:rsidRPr="007B36B3">
                                  <w:rPr>
                                    <w:color w:val="0038A8"/>
                                    <w:sz w:val="18"/>
                                    <w:szCs w:val="18"/>
                                  </w:rPr>
                                  <w:fldChar w:fldCharType="separate"/>
                                </w:r>
                                <w:r w:rsidRPr="007B36B3">
                                  <w:rPr>
                                    <w:noProof/>
                                    <w:color w:val="0038A8"/>
                                    <w:sz w:val="18"/>
                                    <w:szCs w:val="18"/>
                                  </w:rPr>
                                  <w:t>2</w:t>
                                </w:r>
                                <w:r w:rsidRPr="007B36B3">
                                  <w:rPr>
                                    <w:noProof/>
                                    <w:color w:val="0038A8"/>
                                    <w:sz w:val="18"/>
                                    <w:szCs w:val="18"/>
                                  </w:rPr>
                                  <w:fldChar w:fldCharType="end"/>
                                </w:r>
                              </w:p>
                            </w:txbxContent>
                          </wps:txbx>
                          <wps:bodyPr rot="0" vert="horz" wrap="square" lIns="0" tIns="0" rIns="0" bIns="0" anchor="t" anchorCtr="0" upright="1">
                            <a:noAutofit/>
                          </wps:bodyPr>
                        </wps:wsp>
                        <wpg:grpSp>
                          <wpg:cNvPr id="540105600" name="Group 31"/>
                          <wpg:cNvGrpSpPr>
                            <a:grpSpLocks/>
                          </wpg:cNvGrpSpPr>
                          <wpg:grpSpPr bwMode="auto">
                            <a:xfrm flipH="1">
                              <a:off x="0" y="14970"/>
                              <a:ext cx="12255" cy="230"/>
                              <a:chOff x="-8" y="14978"/>
                              <a:chExt cx="12255" cy="230"/>
                            </a:xfrm>
                          </wpg:grpSpPr>
                          <wps:wsp>
                            <wps:cNvPr id="1421258173" name="AutoShape 27"/>
                            <wps:cNvCnPr>
                              <a:cxnSpLocks noChangeShapeType="1"/>
                            </wps:cNvCnPr>
                            <wps:spPr bwMode="auto">
                              <a:xfrm flipV="1">
                                <a:off x="-8" y="14978"/>
                                <a:ext cx="1260" cy="230"/>
                              </a:xfrm>
                              <a:prstGeom prst="bentConnector3">
                                <a:avLst>
                                  <a:gd name="adj1" fmla="val 50000"/>
                                </a:avLst>
                              </a:prstGeom>
                              <a:noFill/>
                              <a:ln w="9525">
                                <a:solidFill>
                                  <a:srgbClr val="0038A8"/>
                                </a:solidFill>
                                <a:miter lim="800000"/>
                                <a:headEnd/>
                                <a:tailEnd/>
                              </a:ln>
                              <a:extLst>
                                <a:ext uri="{909E8E84-426E-40DD-AFC4-6F175D3DCCD1}">
                                  <a14:hiddenFill xmlns:a14="http://schemas.microsoft.com/office/drawing/2010/main">
                                    <a:noFill/>
                                  </a14:hiddenFill>
                                </a:ext>
                              </a:extLst>
                            </wps:spPr>
                            <wps:bodyPr/>
                          </wps:wsp>
                          <wps:wsp>
                            <wps:cNvPr id="310593254" name="AutoShape 28"/>
                            <wps:cNvCnPr>
                              <a:cxnSpLocks noChangeShapeType="1"/>
                            </wps:cNvCnPr>
                            <wps:spPr bwMode="auto">
                              <a:xfrm rot="10800000">
                                <a:off x="1252" y="14978"/>
                                <a:ext cx="10995" cy="230"/>
                              </a:xfrm>
                              <a:prstGeom prst="bentConnector3">
                                <a:avLst>
                                  <a:gd name="adj1" fmla="val 96778"/>
                                </a:avLst>
                              </a:prstGeom>
                              <a:noFill/>
                              <a:ln w="9525">
                                <a:solidFill>
                                  <a:srgbClr val="0038A8"/>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709D67A2" id="Group 3" o:spid="_x0000_s1026" style="position:absolute;margin-left:0;margin-top:30.4pt;width:610.5pt;height:15pt;z-index:251658240;mso-width-percent:1000;mso-position-horizontal-relative:page;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" filled="f" stroked="f">
                    <v:textbox inset="0,0,0,0">
                      <w:txbxContent>
                        <w:p w14:paraId="14A0870B" w14:textId="77777777" w:rsidR="00D563ED" w:rsidRPr="007B36B3" w:rsidRDefault="00D563ED">
                          <w:pPr>
                            <w:jc w:val="center"/>
                            <w:rPr>
                              <w:color w:val="0038A8"/>
                              <w:sz w:val="18"/>
                              <w:szCs w:val="18"/>
                            </w:rPr>
                          </w:pPr>
                          <w:r w:rsidRPr="007B36B3">
                            <w:rPr>
                              <w:color w:val="0038A8"/>
                              <w:sz w:val="18"/>
                              <w:szCs w:val="18"/>
                            </w:rPr>
                            <w:fldChar w:fldCharType="begin"/>
                          </w:r>
                          <w:r w:rsidRPr="007B36B3">
                            <w:rPr>
                              <w:color w:val="0038A8"/>
                              <w:sz w:val="18"/>
                              <w:szCs w:val="18"/>
                            </w:rPr>
                            <w:instrText xml:space="preserve"> PAGE    \* MERGEFORMAT </w:instrText>
                          </w:r>
                          <w:r w:rsidRPr="007B36B3">
                            <w:rPr>
                              <w:color w:val="0038A8"/>
                              <w:sz w:val="18"/>
                              <w:szCs w:val="18"/>
                            </w:rPr>
                            <w:fldChar w:fldCharType="separate"/>
                          </w:r>
                          <w:r w:rsidRPr="007B36B3">
                            <w:rPr>
                              <w:noProof/>
                              <w:color w:val="0038A8"/>
                              <w:sz w:val="18"/>
                              <w:szCs w:val="18"/>
                            </w:rPr>
                            <w:t>2</w:t>
                          </w:r>
                          <w:r w:rsidRPr="007B36B3">
                            <w:rPr>
                              <w:noProof/>
                              <w:color w:val="0038A8"/>
                              <w:sz w:val="18"/>
                              <w:szCs w:val="18"/>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" strokecolor="#0038a8"/>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" adj="20904" strokecolor="#0038a8"/>
                  </v:group>
                  <w10:wrap anchorx="page" anchory="margin"/>
                </v:group>
              </w:pict>
            </mc:Fallback>
          </mc:AlternateContent>
        </w:r>
        <w:sdt>
          <w:sdtPr>
            <w:id w:val="1384604804"/>
            <w:docPartObj>
              <w:docPartGallery w:val="Page Numbers (Bottom of Page)"/>
              <w:docPartUnique/>
            </w:docPartObj>
          </w:sdtPr>
          <w:sdtEndPr/>
          <w:sdtContent>
            <w:r w:rsidR="00E37CC9">
              <w:t xml:space="preserve">© IRPMI, </w:t>
            </w:r>
            <w:r w:rsidR="00252A47">
              <w:t>november</w:t>
            </w:r>
            <w:r w:rsidR="00E37CC9">
              <w:t xml:space="preserve"> 2024 – </w:t>
            </w:r>
            <w:r w:rsidR="005930C2">
              <w:t>19</w:t>
            </w:r>
            <w:r w:rsidR="00E37CC9">
              <w:t>.</w:t>
            </w:r>
            <w:r w:rsidR="000E492A">
              <w:t>1</w:t>
            </w:r>
            <w:r w:rsidR="00252A47">
              <w:t>1</w:t>
            </w:r>
            <w:r w:rsidR="00E37CC9">
              <w:t>.2024</w:t>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DBBA3F" w14:textId="77777777" w:rsidR="00242321" w:rsidRDefault="00242321" w:rsidP="00D563ED">
      <w:pPr>
        <w:spacing w:after="0" w:line="240" w:lineRule="auto"/>
      </w:pPr>
      <w:r>
        <w:separator/>
      </w:r>
    </w:p>
  </w:footnote>
  <w:footnote w:type="continuationSeparator" w:id="0">
    <w:p w14:paraId="72796439" w14:textId="77777777" w:rsidR="00242321" w:rsidRDefault="00242321" w:rsidP="00D563ED">
      <w:pPr>
        <w:spacing w:after="0" w:line="240" w:lineRule="auto"/>
      </w:pPr>
      <w:r>
        <w:continuationSeparator/>
      </w:r>
    </w:p>
  </w:footnote>
  <w:footnote w:type="continuationNotice" w:id="1">
    <w:p w14:paraId="3F6BF05C" w14:textId="77777777" w:rsidR="00242321" w:rsidRDefault="002423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64362"/>
    <w:multiLevelType w:val="hybridMultilevel"/>
    <w:tmpl w:val="8208E0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41FC56"/>
    <w:multiLevelType w:val="hybridMultilevel"/>
    <w:tmpl w:val="C3CCEAA4"/>
    <w:lvl w:ilvl="0" w:tplc="1C427858">
      <w:start w:val="1"/>
      <w:numFmt w:val="decimal"/>
      <w:lvlText w:val="%1."/>
      <w:lvlJc w:val="left"/>
      <w:pPr>
        <w:ind w:left="720" w:hanging="360"/>
      </w:pPr>
    </w:lvl>
    <w:lvl w:ilvl="1" w:tplc="4FE697C0">
      <w:start w:val="1"/>
      <w:numFmt w:val="lowerLetter"/>
      <w:lvlText w:val="%2."/>
      <w:lvlJc w:val="left"/>
      <w:pPr>
        <w:ind w:left="1440" w:hanging="360"/>
      </w:pPr>
    </w:lvl>
    <w:lvl w:ilvl="2" w:tplc="1DB2BC54">
      <w:start w:val="1"/>
      <w:numFmt w:val="lowerRoman"/>
      <w:lvlText w:val="%3."/>
      <w:lvlJc w:val="right"/>
      <w:pPr>
        <w:ind w:left="2160" w:hanging="180"/>
      </w:pPr>
    </w:lvl>
    <w:lvl w:ilvl="3" w:tplc="59D25E18">
      <w:start w:val="1"/>
      <w:numFmt w:val="decimal"/>
      <w:lvlText w:val="%4."/>
      <w:lvlJc w:val="left"/>
      <w:pPr>
        <w:ind w:left="2880" w:hanging="360"/>
      </w:pPr>
    </w:lvl>
    <w:lvl w:ilvl="4" w:tplc="1E4A3C86">
      <w:start w:val="1"/>
      <w:numFmt w:val="lowerLetter"/>
      <w:lvlText w:val="%5."/>
      <w:lvlJc w:val="left"/>
      <w:pPr>
        <w:ind w:left="3600" w:hanging="360"/>
      </w:pPr>
    </w:lvl>
    <w:lvl w:ilvl="5" w:tplc="4BB85340">
      <w:start w:val="1"/>
      <w:numFmt w:val="lowerRoman"/>
      <w:lvlText w:val="%6."/>
      <w:lvlJc w:val="right"/>
      <w:pPr>
        <w:ind w:left="4320" w:hanging="180"/>
      </w:pPr>
    </w:lvl>
    <w:lvl w:ilvl="6" w:tplc="5060C97C">
      <w:start w:val="1"/>
      <w:numFmt w:val="decimal"/>
      <w:lvlText w:val="%7."/>
      <w:lvlJc w:val="left"/>
      <w:pPr>
        <w:ind w:left="5040" w:hanging="360"/>
      </w:pPr>
    </w:lvl>
    <w:lvl w:ilvl="7" w:tplc="56FC94B6">
      <w:start w:val="1"/>
      <w:numFmt w:val="lowerLetter"/>
      <w:lvlText w:val="%8."/>
      <w:lvlJc w:val="left"/>
      <w:pPr>
        <w:ind w:left="5760" w:hanging="360"/>
      </w:pPr>
    </w:lvl>
    <w:lvl w:ilvl="8" w:tplc="753E30B6">
      <w:start w:val="1"/>
      <w:numFmt w:val="lowerRoman"/>
      <w:lvlText w:val="%9."/>
      <w:lvlJc w:val="right"/>
      <w:pPr>
        <w:ind w:left="6480" w:hanging="180"/>
      </w:pPr>
    </w:lvl>
  </w:abstractNum>
  <w:abstractNum w:abstractNumId="2" w15:restartNumberingAfterBreak="0">
    <w:nsid w:val="03EC289C"/>
    <w:multiLevelType w:val="multilevel"/>
    <w:tmpl w:val="53228F26"/>
    <w:lvl w:ilvl="0">
      <w:start w:val="1"/>
      <w:numFmt w:val="decimal"/>
      <w:lvlText w:val="%1."/>
      <w:lvlJc w:val="left"/>
      <w:pPr>
        <w:ind w:left="360" w:hanging="360"/>
      </w:pPr>
      <w:rPr>
        <w:rFonts w:hint="default"/>
      </w:rPr>
    </w:lvl>
    <w:lvl w:ilvl="1">
      <w:start w:val="5"/>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 w15:restartNumberingAfterBreak="0">
    <w:nsid w:val="049B5921"/>
    <w:multiLevelType w:val="hybridMultilevel"/>
    <w:tmpl w:val="17243B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1B5CF2"/>
    <w:multiLevelType w:val="hybridMultilevel"/>
    <w:tmpl w:val="FFB0B9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5B7ABE"/>
    <w:multiLevelType w:val="multilevel"/>
    <w:tmpl w:val="33269C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6906AD6"/>
    <w:multiLevelType w:val="multilevel"/>
    <w:tmpl w:val="B54CA232"/>
    <w:lvl w:ilvl="0">
      <w:start w:val="1"/>
      <w:numFmt w:val="decimal"/>
      <w:lvlText w:val="%1."/>
      <w:lvlJc w:val="left"/>
      <w:pPr>
        <w:ind w:left="360" w:hanging="360"/>
      </w:pPr>
      <w:rPr>
        <w:rFonts w:hint="default"/>
      </w:rPr>
    </w:lvl>
    <w:lvl w:ilvl="1">
      <w:start w:val="9"/>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7" w15:restartNumberingAfterBreak="0">
    <w:nsid w:val="097E6532"/>
    <w:multiLevelType w:val="hybridMultilevel"/>
    <w:tmpl w:val="525CFA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9867D91"/>
    <w:multiLevelType w:val="hybridMultilevel"/>
    <w:tmpl w:val="AA20065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775F23"/>
    <w:multiLevelType w:val="multilevel"/>
    <w:tmpl w:val="23B2AA12"/>
    <w:lvl w:ilvl="0">
      <w:start w:val="3"/>
      <w:numFmt w:val="decimal"/>
      <w:lvlText w:val="%1."/>
      <w:lvlJc w:val="left"/>
      <w:pPr>
        <w:ind w:left="540" w:hanging="540"/>
      </w:pPr>
      <w:rPr>
        <w:rFonts w:hint="default"/>
      </w:rPr>
    </w:lvl>
    <w:lvl w:ilvl="1">
      <w:start w:val="2"/>
      <w:numFmt w:val="decimal"/>
      <w:lvlText w:val="%1.%2."/>
      <w:lvlJc w:val="left"/>
      <w:pPr>
        <w:ind w:left="756" w:hanging="540"/>
      </w:pPr>
      <w:rPr>
        <w:rFonts w:hint="default"/>
      </w:rPr>
    </w:lvl>
    <w:lvl w:ilvl="2">
      <w:start w:val="1"/>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10" w15:restartNumberingAfterBreak="0">
    <w:nsid w:val="161D00B1"/>
    <w:multiLevelType w:val="hybridMultilevel"/>
    <w:tmpl w:val="5E08B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C86F2C"/>
    <w:multiLevelType w:val="hybridMultilevel"/>
    <w:tmpl w:val="5740C5D4"/>
    <w:lvl w:ilvl="0" w:tplc="CB3405C8">
      <w:start w:val="1"/>
      <w:numFmt w:val="decimal"/>
      <w:lvlText w:val="%1."/>
      <w:lvlJc w:val="left"/>
      <w:pPr>
        <w:ind w:left="720" w:hanging="360"/>
      </w:pPr>
    </w:lvl>
    <w:lvl w:ilvl="1" w:tplc="268E6C34">
      <w:start w:val="1"/>
      <w:numFmt w:val="lowerLetter"/>
      <w:lvlText w:val="%2."/>
      <w:lvlJc w:val="left"/>
      <w:pPr>
        <w:ind w:left="1440" w:hanging="360"/>
      </w:pPr>
    </w:lvl>
    <w:lvl w:ilvl="2" w:tplc="9A18FB90">
      <w:start w:val="1"/>
      <w:numFmt w:val="lowerRoman"/>
      <w:lvlText w:val="%3."/>
      <w:lvlJc w:val="right"/>
      <w:pPr>
        <w:ind w:left="2160" w:hanging="180"/>
      </w:pPr>
    </w:lvl>
    <w:lvl w:ilvl="3" w:tplc="748ED812">
      <w:start w:val="1"/>
      <w:numFmt w:val="decimal"/>
      <w:lvlText w:val="%4."/>
      <w:lvlJc w:val="left"/>
      <w:pPr>
        <w:ind w:left="2880" w:hanging="360"/>
      </w:pPr>
    </w:lvl>
    <w:lvl w:ilvl="4" w:tplc="AD787C52">
      <w:start w:val="1"/>
      <w:numFmt w:val="lowerLetter"/>
      <w:lvlText w:val="%5."/>
      <w:lvlJc w:val="left"/>
      <w:pPr>
        <w:ind w:left="3600" w:hanging="360"/>
      </w:pPr>
    </w:lvl>
    <w:lvl w:ilvl="5" w:tplc="B1C672E6">
      <w:start w:val="1"/>
      <w:numFmt w:val="lowerRoman"/>
      <w:lvlText w:val="%6."/>
      <w:lvlJc w:val="right"/>
      <w:pPr>
        <w:ind w:left="4320" w:hanging="180"/>
      </w:pPr>
    </w:lvl>
    <w:lvl w:ilvl="6" w:tplc="7FF8E688">
      <w:start w:val="1"/>
      <w:numFmt w:val="decimal"/>
      <w:lvlText w:val="%7."/>
      <w:lvlJc w:val="left"/>
      <w:pPr>
        <w:ind w:left="5040" w:hanging="360"/>
      </w:pPr>
    </w:lvl>
    <w:lvl w:ilvl="7" w:tplc="86748B66">
      <w:start w:val="1"/>
      <w:numFmt w:val="lowerLetter"/>
      <w:lvlText w:val="%8."/>
      <w:lvlJc w:val="left"/>
      <w:pPr>
        <w:ind w:left="5760" w:hanging="360"/>
      </w:pPr>
    </w:lvl>
    <w:lvl w:ilvl="8" w:tplc="6268A6DE">
      <w:start w:val="1"/>
      <w:numFmt w:val="lowerRoman"/>
      <w:lvlText w:val="%9."/>
      <w:lvlJc w:val="right"/>
      <w:pPr>
        <w:ind w:left="6480" w:hanging="180"/>
      </w:pPr>
    </w:lvl>
  </w:abstractNum>
  <w:abstractNum w:abstractNumId="12" w15:restartNumberingAfterBreak="0">
    <w:nsid w:val="1D365406"/>
    <w:multiLevelType w:val="multilevel"/>
    <w:tmpl w:val="43D8246E"/>
    <w:lvl w:ilvl="0">
      <w:start w:val="1"/>
      <w:numFmt w:val="decimal"/>
      <w:lvlText w:val="%1."/>
      <w:lvlJc w:val="left"/>
      <w:pPr>
        <w:ind w:left="360" w:hanging="360"/>
      </w:pPr>
      <w:rPr>
        <w:rFonts w:hint="default"/>
      </w:rPr>
    </w:lvl>
    <w:lvl w:ilvl="1">
      <w:start w:val="8"/>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3" w15:restartNumberingAfterBreak="0">
    <w:nsid w:val="27A5A307"/>
    <w:multiLevelType w:val="hybridMultilevel"/>
    <w:tmpl w:val="83A86330"/>
    <w:lvl w:ilvl="0" w:tplc="A802C472">
      <w:start w:val="1"/>
      <w:numFmt w:val="decimal"/>
      <w:lvlText w:val="%1."/>
      <w:lvlJc w:val="left"/>
      <w:pPr>
        <w:ind w:left="720" w:hanging="360"/>
      </w:pPr>
    </w:lvl>
    <w:lvl w:ilvl="1" w:tplc="C6FE70F0">
      <w:start w:val="1"/>
      <w:numFmt w:val="lowerLetter"/>
      <w:lvlText w:val="%2."/>
      <w:lvlJc w:val="left"/>
      <w:pPr>
        <w:ind w:left="1440" w:hanging="360"/>
      </w:pPr>
    </w:lvl>
    <w:lvl w:ilvl="2" w:tplc="16643CE8">
      <w:start w:val="1"/>
      <w:numFmt w:val="lowerRoman"/>
      <w:lvlText w:val="%3."/>
      <w:lvlJc w:val="right"/>
      <w:pPr>
        <w:ind w:left="2160" w:hanging="180"/>
      </w:pPr>
    </w:lvl>
    <w:lvl w:ilvl="3" w:tplc="E5A2FA4E">
      <w:start w:val="1"/>
      <w:numFmt w:val="decimal"/>
      <w:lvlText w:val="%4."/>
      <w:lvlJc w:val="left"/>
      <w:pPr>
        <w:ind w:left="2880" w:hanging="360"/>
      </w:pPr>
    </w:lvl>
    <w:lvl w:ilvl="4" w:tplc="0824C998">
      <w:start w:val="1"/>
      <w:numFmt w:val="lowerLetter"/>
      <w:lvlText w:val="%5."/>
      <w:lvlJc w:val="left"/>
      <w:pPr>
        <w:ind w:left="3600" w:hanging="360"/>
      </w:pPr>
    </w:lvl>
    <w:lvl w:ilvl="5" w:tplc="5C7425F4">
      <w:start w:val="1"/>
      <w:numFmt w:val="lowerRoman"/>
      <w:lvlText w:val="%6."/>
      <w:lvlJc w:val="right"/>
      <w:pPr>
        <w:ind w:left="4320" w:hanging="180"/>
      </w:pPr>
    </w:lvl>
    <w:lvl w:ilvl="6" w:tplc="7E6EDFD8">
      <w:start w:val="1"/>
      <w:numFmt w:val="decimal"/>
      <w:lvlText w:val="%7."/>
      <w:lvlJc w:val="left"/>
      <w:pPr>
        <w:ind w:left="5040" w:hanging="360"/>
      </w:pPr>
    </w:lvl>
    <w:lvl w:ilvl="7" w:tplc="EBC45BA4">
      <w:start w:val="1"/>
      <w:numFmt w:val="lowerLetter"/>
      <w:lvlText w:val="%8."/>
      <w:lvlJc w:val="left"/>
      <w:pPr>
        <w:ind w:left="5760" w:hanging="360"/>
      </w:pPr>
    </w:lvl>
    <w:lvl w:ilvl="8" w:tplc="079C3A1E">
      <w:start w:val="1"/>
      <w:numFmt w:val="lowerRoman"/>
      <w:lvlText w:val="%9."/>
      <w:lvlJc w:val="right"/>
      <w:pPr>
        <w:ind w:left="6480" w:hanging="180"/>
      </w:pPr>
    </w:lvl>
  </w:abstractNum>
  <w:abstractNum w:abstractNumId="14" w15:restartNumberingAfterBreak="0">
    <w:nsid w:val="2BF1683D"/>
    <w:multiLevelType w:val="hybridMultilevel"/>
    <w:tmpl w:val="993C3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2F4D4F"/>
    <w:multiLevelType w:val="hybridMultilevel"/>
    <w:tmpl w:val="6A4E965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26E384"/>
    <w:multiLevelType w:val="hybridMultilevel"/>
    <w:tmpl w:val="6736ED88"/>
    <w:lvl w:ilvl="0" w:tplc="FBD84ECA">
      <w:start w:val="1"/>
      <w:numFmt w:val="decimal"/>
      <w:lvlText w:val="%1."/>
      <w:lvlJc w:val="left"/>
      <w:pPr>
        <w:ind w:left="720" w:hanging="360"/>
      </w:pPr>
    </w:lvl>
    <w:lvl w:ilvl="1" w:tplc="F4A64738">
      <w:start w:val="1"/>
      <w:numFmt w:val="lowerLetter"/>
      <w:lvlText w:val="%2."/>
      <w:lvlJc w:val="left"/>
      <w:pPr>
        <w:ind w:left="1440" w:hanging="360"/>
      </w:pPr>
    </w:lvl>
    <w:lvl w:ilvl="2" w:tplc="8B0E0BBA">
      <w:start w:val="1"/>
      <w:numFmt w:val="lowerRoman"/>
      <w:lvlText w:val="%3."/>
      <w:lvlJc w:val="right"/>
      <w:pPr>
        <w:ind w:left="2160" w:hanging="180"/>
      </w:pPr>
    </w:lvl>
    <w:lvl w:ilvl="3" w:tplc="510CA646">
      <w:start w:val="1"/>
      <w:numFmt w:val="decimal"/>
      <w:lvlText w:val="%4."/>
      <w:lvlJc w:val="left"/>
      <w:pPr>
        <w:ind w:left="2880" w:hanging="360"/>
      </w:pPr>
    </w:lvl>
    <w:lvl w:ilvl="4" w:tplc="58D43B4C">
      <w:start w:val="1"/>
      <w:numFmt w:val="lowerLetter"/>
      <w:lvlText w:val="%5."/>
      <w:lvlJc w:val="left"/>
      <w:pPr>
        <w:ind w:left="3600" w:hanging="360"/>
      </w:pPr>
    </w:lvl>
    <w:lvl w:ilvl="5" w:tplc="3FC0076E">
      <w:start w:val="1"/>
      <w:numFmt w:val="lowerRoman"/>
      <w:lvlText w:val="%6."/>
      <w:lvlJc w:val="right"/>
      <w:pPr>
        <w:ind w:left="4320" w:hanging="180"/>
      </w:pPr>
    </w:lvl>
    <w:lvl w:ilvl="6" w:tplc="7B6E9BC2">
      <w:start w:val="1"/>
      <w:numFmt w:val="decimal"/>
      <w:lvlText w:val="%7."/>
      <w:lvlJc w:val="left"/>
      <w:pPr>
        <w:ind w:left="5040" w:hanging="360"/>
      </w:pPr>
    </w:lvl>
    <w:lvl w:ilvl="7" w:tplc="F178236A">
      <w:start w:val="1"/>
      <w:numFmt w:val="lowerLetter"/>
      <w:lvlText w:val="%8."/>
      <w:lvlJc w:val="left"/>
      <w:pPr>
        <w:ind w:left="5760" w:hanging="360"/>
      </w:pPr>
    </w:lvl>
    <w:lvl w:ilvl="8" w:tplc="E63C30EC">
      <w:start w:val="1"/>
      <w:numFmt w:val="lowerRoman"/>
      <w:lvlText w:val="%9."/>
      <w:lvlJc w:val="right"/>
      <w:pPr>
        <w:ind w:left="6480" w:hanging="180"/>
      </w:pPr>
    </w:lvl>
  </w:abstractNum>
  <w:abstractNum w:abstractNumId="17" w15:restartNumberingAfterBreak="0">
    <w:nsid w:val="35B46E13"/>
    <w:multiLevelType w:val="hybridMultilevel"/>
    <w:tmpl w:val="43AA5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432F5"/>
    <w:multiLevelType w:val="hybridMultilevel"/>
    <w:tmpl w:val="13EEE9BE"/>
    <w:lvl w:ilvl="0" w:tplc="A558C4DC">
      <w:start w:val="1"/>
      <w:numFmt w:val="decimal"/>
      <w:lvlText w:val="%1."/>
      <w:lvlJc w:val="left"/>
      <w:pPr>
        <w:ind w:left="720" w:hanging="360"/>
      </w:pPr>
    </w:lvl>
    <w:lvl w:ilvl="1" w:tplc="E4205DD0">
      <w:start w:val="1"/>
      <w:numFmt w:val="lowerLetter"/>
      <w:lvlText w:val="%2."/>
      <w:lvlJc w:val="left"/>
      <w:pPr>
        <w:ind w:left="1440" w:hanging="360"/>
      </w:pPr>
    </w:lvl>
    <w:lvl w:ilvl="2" w:tplc="5E901D28">
      <w:start w:val="1"/>
      <w:numFmt w:val="lowerRoman"/>
      <w:lvlText w:val="%3."/>
      <w:lvlJc w:val="right"/>
      <w:pPr>
        <w:ind w:left="2160" w:hanging="180"/>
      </w:pPr>
    </w:lvl>
    <w:lvl w:ilvl="3" w:tplc="E9503686">
      <w:start w:val="1"/>
      <w:numFmt w:val="decimal"/>
      <w:lvlText w:val="%4."/>
      <w:lvlJc w:val="left"/>
      <w:pPr>
        <w:ind w:left="2880" w:hanging="360"/>
      </w:pPr>
    </w:lvl>
    <w:lvl w:ilvl="4" w:tplc="31B08B76">
      <w:start w:val="1"/>
      <w:numFmt w:val="lowerLetter"/>
      <w:lvlText w:val="%5."/>
      <w:lvlJc w:val="left"/>
      <w:pPr>
        <w:ind w:left="3600" w:hanging="360"/>
      </w:pPr>
    </w:lvl>
    <w:lvl w:ilvl="5" w:tplc="9AD66FD6">
      <w:start w:val="1"/>
      <w:numFmt w:val="lowerRoman"/>
      <w:lvlText w:val="%6."/>
      <w:lvlJc w:val="right"/>
      <w:pPr>
        <w:ind w:left="4320" w:hanging="180"/>
      </w:pPr>
    </w:lvl>
    <w:lvl w:ilvl="6" w:tplc="BFE89ACA">
      <w:start w:val="1"/>
      <w:numFmt w:val="decimal"/>
      <w:lvlText w:val="%7."/>
      <w:lvlJc w:val="left"/>
      <w:pPr>
        <w:ind w:left="5040" w:hanging="360"/>
      </w:pPr>
    </w:lvl>
    <w:lvl w:ilvl="7" w:tplc="9C40E1E0">
      <w:start w:val="1"/>
      <w:numFmt w:val="lowerLetter"/>
      <w:lvlText w:val="%8."/>
      <w:lvlJc w:val="left"/>
      <w:pPr>
        <w:ind w:left="5760" w:hanging="360"/>
      </w:pPr>
    </w:lvl>
    <w:lvl w:ilvl="8" w:tplc="072A2F64">
      <w:start w:val="1"/>
      <w:numFmt w:val="lowerRoman"/>
      <w:lvlText w:val="%9."/>
      <w:lvlJc w:val="right"/>
      <w:pPr>
        <w:ind w:left="6480" w:hanging="180"/>
      </w:pPr>
    </w:lvl>
  </w:abstractNum>
  <w:abstractNum w:abstractNumId="19" w15:restartNumberingAfterBreak="0">
    <w:nsid w:val="3AE65364"/>
    <w:multiLevelType w:val="hybridMultilevel"/>
    <w:tmpl w:val="D4009C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BB7420"/>
    <w:multiLevelType w:val="multilevel"/>
    <w:tmpl w:val="5DD055D4"/>
    <w:lvl w:ilvl="0">
      <w:start w:val="1"/>
      <w:numFmt w:val="decimal"/>
      <w:lvlText w:val="%1."/>
      <w:lvlJc w:val="left"/>
      <w:pPr>
        <w:ind w:left="480" w:hanging="480"/>
      </w:pPr>
      <w:rPr>
        <w:rFonts w:hint="default"/>
      </w:rPr>
    </w:lvl>
    <w:lvl w:ilvl="1">
      <w:start w:val="11"/>
      <w:numFmt w:val="decimal"/>
      <w:lvlText w:val="%1.%2."/>
      <w:lvlJc w:val="left"/>
      <w:pPr>
        <w:ind w:left="912" w:hanging="48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21" w15:restartNumberingAfterBreak="0">
    <w:nsid w:val="48744F48"/>
    <w:multiLevelType w:val="hybridMultilevel"/>
    <w:tmpl w:val="A9D8561E"/>
    <w:lvl w:ilvl="0" w:tplc="2D8492F6">
      <w:start w:val="1"/>
      <w:numFmt w:val="decimal"/>
      <w:lvlText w:val="%1."/>
      <w:lvlJc w:val="left"/>
      <w:pPr>
        <w:ind w:left="720" w:hanging="360"/>
      </w:pPr>
    </w:lvl>
    <w:lvl w:ilvl="1" w:tplc="81FC139C">
      <w:start w:val="1"/>
      <w:numFmt w:val="lowerLetter"/>
      <w:lvlText w:val="%2."/>
      <w:lvlJc w:val="left"/>
      <w:pPr>
        <w:ind w:left="1440" w:hanging="360"/>
      </w:pPr>
    </w:lvl>
    <w:lvl w:ilvl="2" w:tplc="845AD888">
      <w:start w:val="1"/>
      <w:numFmt w:val="lowerRoman"/>
      <w:lvlText w:val="%3."/>
      <w:lvlJc w:val="right"/>
      <w:pPr>
        <w:ind w:left="2160" w:hanging="180"/>
      </w:pPr>
    </w:lvl>
    <w:lvl w:ilvl="3" w:tplc="7F323A2A">
      <w:start w:val="1"/>
      <w:numFmt w:val="decimal"/>
      <w:lvlText w:val="%4."/>
      <w:lvlJc w:val="left"/>
      <w:pPr>
        <w:ind w:left="2880" w:hanging="360"/>
      </w:pPr>
    </w:lvl>
    <w:lvl w:ilvl="4" w:tplc="BE44A818">
      <w:start w:val="1"/>
      <w:numFmt w:val="lowerLetter"/>
      <w:lvlText w:val="%5."/>
      <w:lvlJc w:val="left"/>
      <w:pPr>
        <w:ind w:left="3600" w:hanging="360"/>
      </w:pPr>
    </w:lvl>
    <w:lvl w:ilvl="5" w:tplc="35C67B20">
      <w:start w:val="1"/>
      <w:numFmt w:val="lowerRoman"/>
      <w:lvlText w:val="%6."/>
      <w:lvlJc w:val="right"/>
      <w:pPr>
        <w:ind w:left="4320" w:hanging="180"/>
      </w:pPr>
    </w:lvl>
    <w:lvl w:ilvl="6" w:tplc="EAF413E8">
      <w:start w:val="1"/>
      <w:numFmt w:val="decimal"/>
      <w:lvlText w:val="%7."/>
      <w:lvlJc w:val="left"/>
      <w:pPr>
        <w:ind w:left="5040" w:hanging="360"/>
      </w:pPr>
    </w:lvl>
    <w:lvl w:ilvl="7" w:tplc="17625B5A">
      <w:start w:val="1"/>
      <w:numFmt w:val="lowerLetter"/>
      <w:lvlText w:val="%8."/>
      <w:lvlJc w:val="left"/>
      <w:pPr>
        <w:ind w:left="5760" w:hanging="360"/>
      </w:pPr>
    </w:lvl>
    <w:lvl w:ilvl="8" w:tplc="1C9AC884">
      <w:start w:val="1"/>
      <w:numFmt w:val="lowerRoman"/>
      <w:lvlText w:val="%9."/>
      <w:lvlJc w:val="right"/>
      <w:pPr>
        <w:ind w:left="6480" w:hanging="180"/>
      </w:pPr>
    </w:lvl>
  </w:abstractNum>
  <w:abstractNum w:abstractNumId="22" w15:restartNumberingAfterBreak="0">
    <w:nsid w:val="48C5DBF7"/>
    <w:multiLevelType w:val="hybridMultilevel"/>
    <w:tmpl w:val="4B30E5DC"/>
    <w:lvl w:ilvl="0" w:tplc="E14E0C28">
      <w:start w:val="1"/>
      <w:numFmt w:val="decimal"/>
      <w:lvlText w:val="%1."/>
      <w:lvlJc w:val="left"/>
      <w:pPr>
        <w:ind w:left="720" w:hanging="360"/>
      </w:pPr>
    </w:lvl>
    <w:lvl w:ilvl="1" w:tplc="BB8EB236">
      <w:start w:val="1"/>
      <w:numFmt w:val="lowerLetter"/>
      <w:lvlText w:val="%2."/>
      <w:lvlJc w:val="left"/>
      <w:pPr>
        <w:ind w:left="1440" w:hanging="360"/>
      </w:pPr>
    </w:lvl>
    <w:lvl w:ilvl="2" w:tplc="6576ED2C">
      <w:start w:val="1"/>
      <w:numFmt w:val="lowerRoman"/>
      <w:lvlText w:val="%3."/>
      <w:lvlJc w:val="right"/>
      <w:pPr>
        <w:ind w:left="2160" w:hanging="180"/>
      </w:pPr>
    </w:lvl>
    <w:lvl w:ilvl="3" w:tplc="4E42C502">
      <w:start w:val="1"/>
      <w:numFmt w:val="decimal"/>
      <w:lvlText w:val="%4."/>
      <w:lvlJc w:val="left"/>
      <w:pPr>
        <w:ind w:left="2880" w:hanging="360"/>
      </w:pPr>
    </w:lvl>
    <w:lvl w:ilvl="4" w:tplc="96E2FB44">
      <w:start w:val="1"/>
      <w:numFmt w:val="lowerLetter"/>
      <w:lvlText w:val="%5."/>
      <w:lvlJc w:val="left"/>
      <w:pPr>
        <w:ind w:left="3600" w:hanging="360"/>
      </w:pPr>
    </w:lvl>
    <w:lvl w:ilvl="5" w:tplc="F9C004DE">
      <w:start w:val="1"/>
      <w:numFmt w:val="lowerRoman"/>
      <w:lvlText w:val="%6."/>
      <w:lvlJc w:val="right"/>
      <w:pPr>
        <w:ind w:left="4320" w:hanging="180"/>
      </w:pPr>
    </w:lvl>
    <w:lvl w:ilvl="6" w:tplc="3B78D4DC">
      <w:start w:val="1"/>
      <w:numFmt w:val="decimal"/>
      <w:lvlText w:val="%7."/>
      <w:lvlJc w:val="left"/>
      <w:pPr>
        <w:ind w:left="5040" w:hanging="360"/>
      </w:pPr>
    </w:lvl>
    <w:lvl w:ilvl="7" w:tplc="8B6C253A">
      <w:start w:val="1"/>
      <w:numFmt w:val="lowerLetter"/>
      <w:lvlText w:val="%8."/>
      <w:lvlJc w:val="left"/>
      <w:pPr>
        <w:ind w:left="5760" w:hanging="360"/>
      </w:pPr>
    </w:lvl>
    <w:lvl w:ilvl="8" w:tplc="A2180F12">
      <w:start w:val="1"/>
      <w:numFmt w:val="lowerRoman"/>
      <w:lvlText w:val="%9."/>
      <w:lvlJc w:val="right"/>
      <w:pPr>
        <w:ind w:left="6480" w:hanging="180"/>
      </w:pPr>
    </w:lvl>
  </w:abstractNum>
  <w:abstractNum w:abstractNumId="23" w15:restartNumberingAfterBreak="0">
    <w:nsid w:val="4993583C"/>
    <w:multiLevelType w:val="hybridMultilevel"/>
    <w:tmpl w:val="BB58A796"/>
    <w:lvl w:ilvl="0" w:tplc="9A2626A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A57176"/>
    <w:multiLevelType w:val="multilevel"/>
    <w:tmpl w:val="066A8D5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8742B9"/>
    <w:multiLevelType w:val="hybridMultilevel"/>
    <w:tmpl w:val="D4F42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47C624"/>
    <w:multiLevelType w:val="hybridMultilevel"/>
    <w:tmpl w:val="04268036"/>
    <w:lvl w:ilvl="0" w:tplc="3D787E14">
      <w:start w:val="1"/>
      <w:numFmt w:val="decimal"/>
      <w:lvlText w:val="%1."/>
      <w:lvlJc w:val="left"/>
      <w:pPr>
        <w:ind w:left="720" w:hanging="360"/>
      </w:pPr>
    </w:lvl>
    <w:lvl w:ilvl="1" w:tplc="319CA5BC">
      <w:start w:val="1"/>
      <w:numFmt w:val="lowerLetter"/>
      <w:lvlText w:val="%2."/>
      <w:lvlJc w:val="left"/>
      <w:pPr>
        <w:ind w:left="1440" w:hanging="360"/>
      </w:pPr>
    </w:lvl>
    <w:lvl w:ilvl="2" w:tplc="86AE4E0E">
      <w:start w:val="1"/>
      <w:numFmt w:val="lowerRoman"/>
      <w:lvlText w:val="%3."/>
      <w:lvlJc w:val="right"/>
      <w:pPr>
        <w:ind w:left="2160" w:hanging="180"/>
      </w:pPr>
    </w:lvl>
    <w:lvl w:ilvl="3" w:tplc="F9D26ECC">
      <w:start w:val="1"/>
      <w:numFmt w:val="decimal"/>
      <w:lvlText w:val="%4."/>
      <w:lvlJc w:val="left"/>
      <w:pPr>
        <w:ind w:left="2880" w:hanging="360"/>
      </w:pPr>
    </w:lvl>
    <w:lvl w:ilvl="4" w:tplc="FE34C304">
      <w:start w:val="1"/>
      <w:numFmt w:val="lowerLetter"/>
      <w:lvlText w:val="%5."/>
      <w:lvlJc w:val="left"/>
      <w:pPr>
        <w:ind w:left="3600" w:hanging="360"/>
      </w:pPr>
    </w:lvl>
    <w:lvl w:ilvl="5" w:tplc="156C451A">
      <w:start w:val="1"/>
      <w:numFmt w:val="lowerRoman"/>
      <w:lvlText w:val="%6."/>
      <w:lvlJc w:val="right"/>
      <w:pPr>
        <w:ind w:left="4320" w:hanging="180"/>
      </w:pPr>
    </w:lvl>
    <w:lvl w:ilvl="6" w:tplc="5AAE25CA">
      <w:start w:val="1"/>
      <w:numFmt w:val="decimal"/>
      <w:lvlText w:val="%7."/>
      <w:lvlJc w:val="left"/>
      <w:pPr>
        <w:ind w:left="5040" w:hanging="360"/>
      </w:pPr>
    </w:lvl>
    <w:lvl w:ilvl="7" w:tplc="0B8E80B4">
      <w:start w:val="1"/>
      <w:numFmt w:val="lowerLetter"/>
      <w:lvlText w:val="%8."/>
      <w:lvlJc w:val="left"/>
      <w:pPr>
        <w:ind w:left="5760" w:hanging="360"/>
      </w:pPr>
    </w:lvl>
    <w:lvl w:ilvl="8" w:tplc="E8301354">
      <w:start w:val="1"/>
      <w:numFmt w:val="lowerRoman"/>
      <w:lvlText w:val="%9."/>
      <w:lvlJc w:val="right"/>
      <w:pPr>
        <w:ind w:left="6480" w:hanging="180"/>
      </w:pPr>
    </w:lvl>
  </w:abstractNum>
  <w:abstractNum w:abstractNumId="27" w15:restartNumberingAfterBreak="0">
    <w:nsid w:val="53760A6A"/>
    <w:multiLevelType w:val="hybridMultilevel"/>
    <w:tmpl w:val="515A50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956915"/>
    <w:multiLevelType w:val="hybridMultilevel"/>
    <w:tmpl w:val="3350089C"/>
    <w:lvl w:ilvl="0" w:tplc="A5FC5E9E">
      <w:start w:val="1"/>
      <w:numFmt w:val="decimal"/>
      <w:lvlText w:val="%1."/>
      <w:lvlJc w:val="left"/>
      <w:pPr>
        <w:ind w:left="720" w:hanging="360"/>
      </w:pPr>
    </w:lvl>
    <w:lvl w:ilvl="1" w:tplc="71B816B0">
      <w:start w:val="1"/>
      <w:numFmt w:val="lowerLetter"/>
      <w:lvlText w:val="%2."/>
      <w:lvlJc w:val="left"/>
      <w:pPr>
        <w:ind w:left="1440" w:hanging="360"/>
      </w:pPr>
    </w:lvl>
    <w:lvl w:ilvl="2" w:tplc="A784EA5E">
      <w:start w:val="1"/>
      <w:numFmt w:val="lowerRoman"/>
      <w:lvlText w:val="%3."/>
      <w:lvlJc w:val="right"/>
      <w:pPr>
        <w:ind w:left="2160" w:hanging="180"/>
      </w:pPr>
    </w:lvl>
    <w:lvl w:ilvl="3" w:tplc="DD1AF0D0">
      <w:start w:val="1"/>
      <w:numFmt w:val="decimal"/>
      <w:lvlText w:val="%4."/>
      <w:lvlJc w:val="left"/>
      <w:pPr>
        <w:ind w:left="2880" w:hanging="360"/>
      </w:pPr>
    </w:lvl>
    <w:lvl w:ilvl="4" w:tplc="DEFE7A94">
      <w:start w:val="1"/>
      <w:numFmt w:val="lowerLetter"/>
      <w:lvlText w:val="%5."/>
      <w:lvlJc w:val="left"/>
      <w:pPr>
        <w:ind w:left="3600" w:hanging="360"/>
      </w:pPr>
    </w:lvl>
    <w:lvl w:ilvl="5" w:tplc="DD2EE34E">
      <w:start w:val="1"/>
      <w:numFmt w:val="lowerRoman"/>
      <w:lvlText w:val="%6."/>
      <w:lvlJc w:val="right"/>
      <w:pPr>
        <w:ind w:left="4320" w:hanging="180"/>
      </w:pPr>
    </w:lvl>
    <w:lvl w:ilvl="6" w:tplc="D34C92C2">
      <w:start w:val="1"/>
      <w:numFmt w:val="decimal"/>
      <w:lvlText w:val="%7."/>
      <w:lvlJc w:val="left"/>
      <w:pPr>
        <w:ind w:left="5040" w:hanging="360"/>
      </w:pPr>
    </w:lvl>
    <w:lvl w:ilvl="7" w:tplc="97C83BE0">
      <w:start w:val="1"/>
      <w:numFmt w:val="lowerLetter"/>
      <w:lvlText w:val="%8."/>
      <w:lvlJc w:val="left"/>
      <w:pPr>
        <w:ind w:left="5760" w:hanging="360"/>
      </w:pPr>
    </w:lvl>
    <w:lvl w:ilvl="8" w:tplc="493020DA">
      <w:start w:val="1"/>
      <w:numFmt w:val="lowerRoman"/>
      <w:lvlText w:val="%9."/>
      <w:lvlJc w:val="right"/>
      <w:pPr>
        <w:ind w:left="6480" w:hanging="180"/>
      </w:pPr>
    </w:lvl>
  </w:abstractNum>
  <w:abstractNum w:abstractNumId="29" w15:restartNumberingAfterBreak="0">
    <w:nsid w:val="5644BA89"/>
    <w:multiLevelType w:val="hybridMultilevel"/>
    <w:tmpl w:val="BA248E7E"/>
    <w:lvl w:ilvl="0" w:tplc="081EDD10">
      <w:start w:val="1"/>
      <w:numFmt w:val="decimal"/>
      <w:lvlText w:val="%1."/>
      <w:lvlJc w:val="left"/>
      <w:pPr>
        <w:ind w:left="720" w:hanging="360"/>
      </w:pPr>
    </w:lvl>
    <w:lvl w:ilvl="1" w:tplc="375E7500">
      <w:start w:val="1"/>
      <w:numFmt w:val="lowerLetter"/>
      <w:lvlText w:val="%2."/>
      <w:lvlJc w:val="left"/>
      <w:pPr>
        <w:ind w:left="1440" w:hanging="360"/>
      </w:pPr>
    </w:lvl>
    <w:lvl w:ilvl="2" w:tplc="0802AD20">
      <w:start w:val="1"/>
      <w:numFmt w:val="lowerRoman"/>
      <w:lvlText w:val="%3."/>
      <w:lvlJc w:val="right"/>
      <w:pPr>
        <w:ind w:left="2160" w:hanging="180"/>
      </w:pPr>
    </w:lvl>
    <w:lvl w:ilvl="3" w:tplc="1B168090">
      <w:start w:val="1"/>
      <w:numFmt w:val="decimal"/>
      <w:lvlText w:val="%4."/>
      <w:lvlJc w:val="left"/>
      <w:pPr>
        <w:ind w:left="2880" w:hanging="360"/>
      </w:pPr>
    </w:lvl>
    <w:lvl w:ilvl="4" w:tplc="7DDAAEA6">
      <w:start w:val="1"/>
      <w:numFmt w:val="lowerLetter"/>
      <w:lvlText w:val="%5."/>
      <w:lvlJc w:val="left"/>
      <w:pPr>
        <w:ind w:left="3600" w:hanging="360"/>
      </w:pPr>
    </w:lvl>
    <w:lvl w:ilvl="5" w:tplc="9B34AA8A">
      <w:start w:val="1"/>
      <w:numFmt w:val="lowerRoman"/>
      <w:lvlText w:val="%6."/>
      <w:lvlJc w:val="right"/>
      <w:pPr>
        <w:ind w:left="4320" w:hanging="180"/>
      </w:pPr>
    </w:lvl>
    <w:lvl w:ilvl="6" w:tplc="1E14256E">
      <w:start w:val="1"/>
      <w:numFmt w:val="decimal"/>
      <w:lvlText w:val="%7."/>
      <w:lvlJc w:val="left"/>
      <w:pPr>
        <w:ind w:left="5040" w:hanging="360"/>
      </w:pPr>
    </w:lvl>
    <w:lvl w:ilvl="7" w:tplc="5C16144E">
      <w:start w:val="1"/>
      <w:numFmt w:val="lowerLetter"/>
      <w:lvlText w:val="%8."/>
      <w:lvlJc w:val="left"/>
      <w:pPr>
        <w:ind w:left="5760" w:hanging="360"/>
      </w:pPr>
    </w:lvl>
    <w:lvl w:ilvl="8" w:tplc="579438BA">
      <w:start w:val="1"/>
      <w:numFmt w:val="lowerRoman"/>
      <w:lvlText w:val="%9."/>
      <w:lvlJc w:val="right"/>
      <w:pPr>
        <w:ind w:left="6480" w:hanging="180"/>
      </w:pPr>
    </w:lvl>
  </w:abstractNum>
  <w:abstractNum w:abstractNumId="30" w15:restartNumberingAfterBreak="0">
    <w:nsid w:val="56490490"/>
    <w:multiLevelType w:val="hybridMultilevel"/>
    <w:tmpl w:val="821A92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54175C"/>
    <w:multiLevelType w:val="hybridMultilevel"/>
    <w:tmpl w:val="B380C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41113F"/>
    <w:multiLevelType w:val="hybridMultilevel"/>
    <w:tmpl w:val="9A982F8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80D57"/>
    <w:multiLevelType w:val="multilevel"/>
    <w:tmpl w:val="E9589346"/>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5F063B63"/>
    <w:multiLevelType w:val="multilevel"/>
    <w:tmpl w:val="F51A9872"/>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5F307E4F"/>
    <w:multiLevelType w:val="hybridMultilevel"/>
    <w:tmpl w:val="3EB27D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0BAE6CA"/>
    <w:multiLevelType w:val="hybridMultilevel"/>
    <w:tmpl w:val="3096662A"/>
    <w:lvl w:ilvl="0" w:tplc="D6201888">
      <w:start w:val="1"/>
      <w:numFmt w:val="decimal"/>
      <w:lvlText w:val="%1."/>
      <w:lvlJc w:val="left"/>
      <w:pPr>
        <w:ind w:left="720" w:hanging="360"/>
      </w:pPr>
    </w:lvl>
    <w:lvl w:ilvl="1" w:tplc="8CD8A7BE">
      <w:start w:val="1"/>
      <w:numFmt w:val="lowerLetter"/>
      <w:lvlText w:val="%2."/>
      <w:lvlJc w:val="left"/>
      <w:pPr>
        <w:ind w:left="1440" w:hanging="360"/>
      </w:pPr>
    </w:lvl>
    <w:lvl w:ilvl="2" w:tplc="D3841A4A">
      <w:start w:val="1"/>
      <w:numFmt w:val="lowerRoman"/>
      <w:lvlText w:val="%3."/>
      <w:lvlJc w:val="right"/>
      <w:pPr>
        <w:ind w:left="2160" w:hanging="180"/>
      </w:pPr>
    </w:lvl>
    <w:lvl w:ilvl="3" w:tplc="CF1E4EBC">
      <w:start w:val="1"/>
      <w:numFmt w:val="decimal"/>
      <w:lvlText w:val="%4."/>
      <w:lvlJc w:val="left"/>
      <w:pPr>
        <w:ind w:left="2880" w:hanging="360"/>
      </w:pPr>
    </w:lvl>
    <w:lvl w:ilvl="4" w:tplc="E8107014">
      <w:start w:val="1"/>
      <w:numFmt w:val="lowerLetter"/>
      <w:lvlText w:val="%5."/>
      <w:lvlJc w:val="left"/>
      <w:pPr>
        <w:ind w:left="3600" w:hanging="360"/>
      </w:pPr>
    </w:lvl>
    <w:lvl w:ilvl="5" w:tplc="51B63386">
      <w:start w:val="1"/>
      <w:numFmt w:val="lowerRoman"/>
      <w:lvlText w:val="%6."/>
      <w:lvlJc w:val="right"/>
      <w:pPr>
        <w:ind w:left="4320" w:hanging="180"/>
      </w:pPr>
    </w:lvl>
    <w:lvl w:ilvl="6" w:tplc="12164D48">
      <w:start w:val="1"/>
      <w:numFmt w:val="decimal"/>
      <w:lvlText w:val="%7."/>
      <w:lvlJc w:val="left"/>
      <w:pPr>
        <w:ind w:left="5040" w:hanging="360"/>
      </w:pPr>
    </w:lvl>
    <w:lvl w:ilvl="7" w:tplc="57888BA8">
      <w:start w:val="1"/>
      <w:numFmt w:val="lowerLetter"/>
      <w:lvlText w:val="%8."/>
      <w:lvlJc w:val="left"/>
      <w:pPr>
        <w:ind w:left="5760" w:hanging="360"/>
      </w:pPr>
    </w:lvl>
    <w:lvl w:ilvl="8" w:tplc="56E28DF4">
      <w:start w:val="1"/>
      <w:numFmt w:val="lowerRoman"/>
      <w:lvlText w:val="%9."/>
      <w:lvlJc w:val="right"/>
      <w:pPr>
        <w:ind w:left="6480" w:hanging="180"/>
      </w:pPr>
    </w:lvl>
  </w:abstractNum>
  <w:abstractNum w:abstractNumId="37" w15:restartNumberingAfterBreak="0">
    <w:nsid w:val="612C1711"/>
    <w:multiLevelType w:val="multilevel"/>
    <w:tmpl w:val="3CA86EAC"/>
    <w:lvl w:ilvl="0">
      <w:start w:val="2"/>
      <w:numFmt w:val="decimal"/>
      <w:lvlText w:val="%1."/>
      <w:lvlJc w:val="left"/>
      <w:pPr>
        <w:ind w:left="360" w:hanging="360"/>
      </w:pPr>
      <w:rPr>
        <w:rFonts w:hint="default"/>
      </w:rPr>
    </w:lvl>
    <w:lvl w:ilvl="1">
      <w:start w:val="2"/>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8" w15:restartNumberingAfterBreak="0">
    <w:nsid w:val="637A1B96"/>
    <w:multiLevelType w:val="hybridMultilevel"/>
    <w:tmpl w:val="7E365A26"/>
    <w:lvl w:ilvl="0" w:tplc="2B06D922">
      <w:start w:val="24"/>
      <w:numFmt w:val="bullet"/>
      <w:lvlText w:val="-"/>
      <w:lvlJc w:val="left"/>
      <w:pPr>
        <w:ind w:left="400" w:hanging="360"/>
      </w:pPr>
      <w:rPr>
        <w:rFonts w:ascii="Calibri" w:eastAsia="Times New Roman" w:hAnsi="Calibri" w:cs="Calibri" w:hint="default"/>
      </w:rPr>
    </w:lvl>
    <w:lvl w:ilvl="1" w:tplc="04090003">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9" w15:restartNumberingAfterBreak="0">
    <w:nsid w:val="6A3C4CE2"/>
    <w:multiLevelType w:val="multilevel"/>
    <w:tmpl w:val="9434F19A"/>
    <w:lvl w:ilvl="0">
      <w:start w:val="1"/>
      <w:numFmt w:val="bullet"/>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40" w15:restartNumberingAfterBreak="0">
    <w:nsid w:val="6B932CD7"/>
    <w:multiLevelType w:val="multilevel"/>
    <w:tmpl w:val="DF88FBA0"/>
    <w:lvl w:ilvl="0">
      <w:start w:val="1"/>
      <w:numFmt w:val="decimal"/>
      <w:lvlText w:val="%1."/>
      <w:lvlJc w:val="left"/>
      <w:pPr>
        <w:ind w:left="480" w:hanging="480"/>
      </w:pPr>
      <w:rPr>
        <w:rFonts w:hint="default"/>
      </w:rPr>
    </w:lvl>
    <w:lvl w:ilvl="1">
      <w:start w:val="10"/>
      <w:numFmt w:val="decimal"/>
      <w:lvlText w:val="%1.%2."/>
      <w:lvlJc w:val="left"/>
      <w:pPr>
        <w:ind w:left="912" w:hanging="48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41" w15:restartNumberingAfterBreak="0">
    <w:nsid w:val="6E405FBC"/>
    <w:multiLevelType w:val="multilevel"/>
    <w:tmpl w:val="14F8CAC2"/>
    <w:lvl w:ilvl="0">
      <w:start w:val="1"/>
      <w:numFmt w:val="decimal"/>
      <w:lvlText w:val="%1."/>
      <w:lvlJc w:val="left"/>
      <w:pPr>
        <w:ind w:left="360" w:hanging="360"/>
      </w:pPr>
      <w:rPr>
        <w:rFonts w:hint="default"/>
      </w:rPr>
    </w:lvl>
    <w:lvl w:ilvl="1">
      <w:start w:val="7"/>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42" w15:restartNumberingAfterBreak="0">
    <w:nsid w:val="6FA13952"/>
    <w:multiLevelType w:val="multilevel"/>
    <w:tmpl w:val="5A783B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253315B"/>
    <w:multiLevelType w:val="multilevel"/>
    <w:tmpl w:val="5794389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4" w15:restartNumberingAfterBreak="0">
    <w:nsid w:val="74942517"/>
    <w:multiLevelType w:val="multilevel"/>
    <w:tmpl w:val="3B047732"/>
    <w:lvl w:ilvl="0">
      <w:start w:val="1"/>
      <w:numFmt w:val="bullet"/>
      <w:pStyle w:val="StyleTKdoc"/>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pStyle w:val="Heading3Tk"/>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45" w15:restartNumberingAfterBreak="0">
    <w:nsid w:val="757557B4"/>
    <w:multiLevelType w:val="multilevel"/>
    <w:tmpl w:val="D4B265B8"/>
    <w:lvl w:ilvl="0">
      <w:start w:val="3"/>
      <w:numFmt w:val="decimal"/>
      <w:lvlText w:val="%1."/>
      <w:lvlJc w:val="left"/>
      <w:pPr>
        <w:ind w:left="360" w:hanging="360"/>
      </w:pPr>
      <w:rPr>
        <w:rFonts w:hint="default"/>
      </w:rPr>
    </w:lvl>
    <w:lvl w:ilvl="1">
      <w:start w:val="2"/>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46" w15:restartNumberingAfterBreak="0">
    <w:nsid w:val="7BF372CA"/>
    <w:multiLevelType w:val="hybridMultilevel"/>
    <w:tmpl w:val="15CED8C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3824E0"/>
    <w:multiLevelType w:val="multilevel"/>
    <w:tmpl w:val="932A469A"/>
    <w:lvl w:ilvl="0">
      <w:start w:val="1"/>
      <w:numFmt w:val="decimal"/>
      <w:lvlText w:val="%1."/>
      <w:lvlJc w:val="left"/>
      <w:pPr>
        <w:ind w:left="360" w:hanging="360"/>
      </w:pPr>
      <w:rPr>
        <w:rFonts w:hint="default"/>
        <w:sz w:val="32"/>
        <w:szCs w:val="3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5576678">
    <w:abstractNumId w:val="43"/>
  </w:num>
  <w:num w:numId="2" w16cid:durableId="1748772262">
    <w:abstractNumId w:val="0"/>
  </w:num>
  <w:num w:numId="3" w16cid:durableId="360395632">
    <w:abstractNumId w:val="10"/>
  </w:num>
  <w:num w:numId="4" w16cid:durableId="1945529932">
    <w:abstractNumId w:val="17"/>
  </w:num>
  <w:num w:numId="5" w16cid:durableId="1126462399">
    <w:abstractNumId w:val="14"/>
  </w:num>
  <w:num w:numId="6" w16cid:durableId="125006565">
    <w:abstractNumId w:val="4"/>
  </w:num>
  <w:num w:numId="7" w16cid:durableId="386729505">
    <w:abstractNumId w:val="31"/>
  </w:num>
  <w:num w:numId="8" w16cid:durableId="1219828797">
    <w:abstractNumId w:val="3"/>
  </w:num>
  <w:num w:numId="9" w16cid:durableId="406617231">
    <w:abstractNumId w:val="30"/>
  </w:num>
  <w:num w:numId="10" w16cid:durableId="51778161">
    <w:abstractNumId w:val="19"/>
  </w:num>
  <w:num w:numId="11" w16cid:durableId="618806447">
    <w:abstractNumId w:val="27"/>
  </w:num>
  <w:num w:numId="12" w16cid:durableId="216865036">
    <w:abstractNumId w:val="35"/>
  </w:num>
  <w:num w:numId="13" w16cid:durableId="303899581">
    <w:abstractNumId w:val="23"/>
  </w:num>
  <w:num w:numId="14" w16cid:durableId="437677160">
    <w:abstractNumId w:val="7"/>
  </w:num>
  <w:num w:numId="15" w16cid:durableId="41098276">
    <w:abstractNumId w:val="25"/>
  </w:num>
  <w:num w:numId="16" w16cid:durableId="1745570433">
    <w:abstractNumId w:val="43"/>
  </w:num>
  <w:num w:numId="17" w16cid:durableId="136194480">
    <w:abstractNumId w:val="42"/>
  </w:num>
  <w:num w:numId="18" w16cid:durableId="1318417551">
    <w:abstractNumId w:val="24"/>
  </w:num>
  <w:num w:numId="19" w16cid:durableId="230846354">
    <w:abstractNumId w:val="2"/>
  </w:num>
  <w:num w:numId="20" w16cid:durableId="9527394">
    <w:abstractNumId w:val="41"/>
  </w:num>
  <w:num w:numId="21" w16cid:durableId="1998073519">
    <w:abstractNumId w:val="12"/>
  </w:num>
  <w:num w:numId="22" w16cid:durableId="1920753495">
    <w:abstractNumId w:val="6"/>
  </w:num>
  <w:num w:numId="23" w16cid:durableId="1486891946">
    <w:abstractNumId w:val="40"/>
  </w:num>
  <w:num w:numId="24" w16cid:durableId="365444208">
    <w:abstractNumId w:val="20"/>
  </w:num>
  <w:num w:numId="25" w16cid:durableId="610281021">
    <w:abstractNumId w:val="37"/>
  </w:num>
  <w:num w:numId="26" w16cid:durableId="1504011378">
    <w:abstractNumId w:val="45"/>
  </w:num>
  <w:num w:numId="27" w16cid:durableId="214315020">
    <w:abstractNumId w:val="9"/>
  </w:num>
  <w:num w:numId="28" w16cid:durableId="353456157">
    <w:abstractNumId w:val="15"/>
  </w:num>
  <w:num w:numId="29" w16cid:durableId="1791512726">
    <w:abstractNumId w:val="26"/>
  </w:num>
  <w:num w:numId="30" w16cid:durableId="1881241228">
    <w:abstractNumId w:val="21"/>
  </w:num>
  <w:num w:numId="31" w16cid:durableId="1539244042">
    <w:abstractNumId w:val="36"/>
  </w:num>
  <w:num w:numId="32" w16cid:durableId="1557811709">
    <w:abstractNumId w:val="22"/>
  </w:num>
  <w:num w:numId="33" w16cid:durableId="784008079">
    <w:abstractNumId w:val="13"/>
  </w:num>
  <w:num w:numId="34" w16cid:durableId="540365021">
    <w:abstractNumId w:val="11"/>
  </w:num>
  <w:num w:numId="35" w16cid:durableId="1664967310">
    <w:abstractNumId w:val="18"/>
  </w:num>
  <w:num w:numId="36" w16cid:durableId="1854102804">
    <w:abstractNumId w:val="1"/>
  </w:num>
  <w:num w:numId="37" w16cid:durableId="757363688">
    <w:abstractNumId w:val="29"/>
  </w:num>
  <w:num w:numId="38" w16cid:durableId="594479093">
    <w:abstractNumId w:val="28"/>
  </w:num>
  <w:num w:numId="39" w16cid:durableId="112292961">
    <w:abstractNumId w:val="16"/>
  </w:num>
  <w:num w:numId="40" w16cid:durableId="884022854">
    <w:abstractNumId w:val="46"/>
  </w:num>
  <w:num w:numId="41" w16cid:durableId="666246724">
    <w:abstractNumId w:val="32"/>
  </w:num>
  <w:num w:numId="42" w16cid:durableId="484206868">
    <w:abstractNumId w:val="44"/>
  </w:num>
  <w:num w:numId="43" w16cid:durableId="1524590267">
    <w:abstractNumId w:val="34"/>
  </w:num>
  <w:num w:numId="44" w16cid:durableId="109982123">
    <w:abstractNumId w:val="39"/>
  </w:num>
  <w:num w:numId="45" w16cid:durableId="827863596">
    <w:abstractNumId w:val="47"/>
  </w:num>
  <w:num w:numId="46" w16cid:durableId="2092971218">
    <w:abstractNumId w:val="5"/>
  </w:num>
  <w:num w:numId="47" w16cid:durableId="1255674777">
    <w:abstractNumId w:val="33"/>
  </w:num>
  <w:num w:numId="48" w16cid:durableId="1842117766">
    <w:abstractNumId w:val="38"/>
  </w:num>
  <w:num w:numId="49" w16cid:durableId="202732192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43B"/>
    <w:rsid w:val="00007A1E"/>
    <w:rsid w:val="000108BD"/>
    <w:rsid w:val="00011748"/>
    <w:rsid w:val="00011E89"/>
    <w:rsid w:val="000159FB"/>
    <w:rsid w:val="00021CC8"/>
    <w:rsid w:val="00024B38"/>
    <w:rsid w:val="00030C9B"/>
    <w:rsid w:val="00033BFD"/>
    <w:rsid w:val="00033D7F"/>
    <w:rsid w:val="00034B80"/>
    <w:rsid w:val="00034BD9"/>
    <w:rsid w:val="00037372"/>
    <w:rsid w:val="00041D8E"/>
    <w:rsid w:val="000456D3"/>
    <w:rsid w:val="00050A52"/>
    <w:rsid w:val="00055CD8"/>
    <w:rsid w:val="00061068"/>
    <w:rsid w:val="00063B10"/>
    <w:rsid w:val="00064299"/>
    <w:rsid w:val="00064A05"/>
    <w:rsid w:val="00065629"/>
    <w:rsid w:val="00065C69"/>
    <w:rsid w:val="00066078"/>
    <w:rsid w:val="000710E6"/>
    <w:rsid w:val="00071CBC"/>
    <w:rsid w:val="00073266"/>
    <w:rsid w:val="00074809"/>
    <w:rsid w:val="000807D7"/>
    <w:rsid w:val="00083686"/>
    <w:rsid w:val="00083CF4"/>
    <w:rsid w:val="00086318"/>
    <w:rsid w:val="0008729D"/>
    <w:rsid w:val="00087FB6"/>
    <w:rsid w:val="00090279"/>
    <w:rsid w:val="00090A43"/>
    <w:rsid w:val="00091FBA"/>
    <w:rsid w:val="00094FFC"/>
    <w:rsid w:val="00097A6B"/>
    <w:rsid w:val="000A0A82"/>
    <w:rsid w:val="000A226C"/>
    <w:rsid w:val="000A238B"/>
    <w:rsid w:val="000A336D"/>
    <w:rsid w:val="000A344C"/>
    <w:rsid w:val="000A3A9F"/>
    <w:rsid w:val="000A42BC"/>
    <w:rsid w:val="000A5200"/>
    <w:rsid w:val="000A54AE"/>
    <w:rsid w:val="000B71EA"/>
    <w:rsid w:val="000B7CF1"/>
    <w:rsid w:val="000B7FBC"/>
    <w:rsid w:val="000C1515"/>
    <w:rsid w:val="000C40A3"/>
    <w:rsid w:val="000D0953"/>
    <w:rsid w:val="000D3758"/>
    <w:rsid w:val="000E0F6D"/>
    <w:rsid w:val="000E492A"/>
    <w:rsid w:val="000E6700"/>
    <w:rsid w:val="0010425E"/>
    <w:rsid w:val="00105480"/>
    <w:rsid w:val="001109CF"/>
    <w:rsid w:val="00115017"/>
    <w:rsid w:val="00116126"/>
    <w:rsid w:val="00120D70"/>
    <w:rsid w:val="001319A6"/>
    <w:rsid w:val="001327FC"/>
    <w:rsid w:val="00133920"/>
    <w:rsid w:val="00137C87"/>
    <w:rsid w:val="001406DF"/>
    <w:rsid w:val="00141680"/>
    <w:rsid w:val="00144E5A"/>
    <w:rsid w:val="00154BBE"/>
    <w:rsid w:val="00155585"/>
    <w:rsid w:val="00162B79"/>
    <w:rsid w:val="00170735"/>
    <w:rsid w:val="001707E0"/>
    <w:rsid w:val="001731DF"/>
    <w:rsid w:val="00173B05"/>
    <w:rsid w:val="001818C3"/>
    <w:rsid w:val="00182422"/>
    <w:rsid w:val="001836D7"/>
    <w:rsid w:val="00183DB6"/>
    <w:rsid w:val="00185A9B"/>
    <w:rsid w:val="0018665C"/>
    <w:rsid w:val="0019053B"/>
    <w:rsid w:val="00193A7B"/>
    <w:rsid w:val="001945EC"/>
    <w:rsid w:val="00197555"/>
    <w:rsid w:val="00197EBF"/>
    <w:rsid w:val="001A163B"/>
    <w:rsid w:val="001A1882"/>
    <w:rsid w:val="001A718D"/>
    <w:rsid w:val="001B0D28"/>
    <w:rsid w:val="001C01C2"/>
    <w:rsid w:val="001C08D7"/>
    <w:rsid w:val="001C438B"/>
    <w:rsid w:val="001C4738"/>
    <w:rsid w:val="001C6B37"/>
    <w:rsid w:val="001D0876"/>
    <w:rsid w:val="001D1EBD"/>
    <w:rsid w:val="001D2865"/>
    <w:rsid w:val="001D31A2"/>
    <w:rsid w:val="001D433B"/>
    <w:rsid w:val="001D58A7"/>
    <w:rsid w:val="001D70BD"/>
    <w:rsid w:val="001D7AE8"/>
    <w:rsid w:val="001E2150"/>
    <w:rsid w:val="001E4F50"/>
    <w:rsid w:val="001E7610"/>
    <w:rsid w:val="001F000B"/>
    <w:rsid w:val="001F1969"/>
    <w:rsid w:val="001F3F7C"/>
    <w:rsid w:val="001F7BA7"/>
    <w:rsid w:val="00202903"/>
    <w:rsid w:val="002031B2"/>
    <w:rsid w:val="0020433F"/>
    <w:rsid w:val="002047CB"/>
    <w:rsid w:val="00204FC0"/>
    <w:rsid w:val="00212C46"/>
    <w:rsid w:val="002154FD"/>
    <w:rsid w:val="00216A79"/>
    <w:rsid w:val="0021727D"/>
    <w:rsid w:val="00224EBC"/>
    <w:rsid w:val="0022518A"/>
    <w:rsid w:val="0023096E"/>
    <w:rsid w:val="00231684"/>
    <w:rsid w:val="002322A3"/>
    <w:rsid w:val="00242321"/>
    <w:rsid w:val="002433DD"/>
    <w:rsid w:val="002448A1"/>
    <w:rsid w:val="00246377"/>
    <w:rsid w:val="00247A9A"/>
    <w:rsid w:val="00252A47"/>
    <w:rsid w:val="00262B88"/>
    <w:rsid w:val="00263CCC"/>
    <w:rsid w:val="00267848"/>
    <w:rsid w:val="002728F8"/>
    <w:rsid w:val="00275DEB"/>
    <w:rsid w:val="00277242"/>
    <w:rsid w:val="0028352D"/>
    <w:rsid w:val="00283CD1"/>
    <w:rsid w:val="0028430C"/>
    <w:rsid w:val="002859DE"/>
    <w:rsid w:val="002915D9"/>
    <w:rsid w:val="00291802"/>
    <w:rsid w:val="00293049"/>
    <w:rsid w:val="002945E1"/>
    <w:rsid w:val="0029643B"/>
    <w:rsid w:val="002974A6"/>
    <w:rsid w:val="00297722"/>
    <w:rsid w:val="00297E4E"/>
    <w:rsid w:val="002A05CD"/>
    <w:rsid w:val="002A07BF"/>
    <w:rsid w:val="002A0976"/>
    <w:rsid w:val="002A3831"/>
    <w:rsid w:val="002B07E5"/>
    <w:rsid w:val="002B1057"/>
    <w:rsid w:val="002B125E"/>
    <w:rsid w:val="002B2820"/>
    <w:rsid w:val="002B57CF"/>
    <w:rsid w:val="002B6810"/>
    <w:rsid w:val="002C0A7B"/>
    <w:rsid w:val="002D215A"/>
    <w:rsid w:val="002D24FE"/>
    <w:rsid w:val="002E2499"/>
    <w:rsid w:val="002E3314"/>
    <w:rsid w:val="002E71E8"/>
    <w:rsid w:val="002F324D"/>
    <w:rsid w:val="002F3842"/>
    <w:rsid w:val="002F5AB7"/>
    <w:rsid w:val="002F7C40"/>
    <w:rsid w:val="00305500"/>
    <w:rsid w:val="003074AD"/>
    <w:rsid w:val="0031368E"/>
    <w:rsid w:val="00314EF1"/>
    <w:rsid w:val="0031669B"/>
    <w:rsid w:val="003170C7"/>
    <w:rsid w:val="00323668"/>
    <w:rsid w:val="00327D1A"/>
    <w:rsid w:val="00340DBD"/>
    <w:rsid w:val="00341513"/>
    <w:rsid w:val="0034152D"/>
    <w:rsid w:val="00341B39"/>
    <w:rsid w:val="003459B4"/>
    <w:rsid w:val="00346788"/>
    <w:rsid w:val="0034786F"/>
    <w:rsid w:val="00357F7F"/>
    <w:rsid w:val="003600FA"/>
    <w:rsid w:val="00360AAE"/>
    <w:rsid w:val="00361529"/>
    <w:rsid w:val="00361785"/>
    <w:rsid w:val="00362985"/>
    <w:rsid w:val="00363980"/>
    <w:rsid w:val="0036495B"/>
    <w:rsid w:val="00370BBC"/>
    <w:rsid w:val="00374168"/>
    <w:rsid w:val="00374B44"/>
    <w:rsid w:val="00376BD5"/>
    <w:rsid w:val="0037728F"/>
    <w:rsid w:val="003808BB"/>
    <w:rsid w:val="003825A9"/>
    <w:rsid w:val="00382CC5"/>
    <w:rsid w:val="003860BC"/>
    <w:rsid w:val="00387091"/>
    <w:rsid w:val="00393172"/>
    <w:rsid w:val="00397405"/>
    <w:rsid w:val="003A0177"/>
    <w:rsid w:val="003A3C40"/>
    <w:rsid w:val="003A5627"/>
    <w:rsid w:val="003B0665"/>
    <w:rsid w:val="003B4161"/>
    <w:rsid w:val="003B5002"/>
    <w:rsid w:val="003B6472"/>
    <w:rsid w:val="003C2057"/>
    <w:rsid w:val="003C36DD"/>
    <w:rsid w:val="003C3B34"/>
    <w:rsid w:val="003C5FB5"/>
    <w:rsid w:val="003C673D"/>
    <w:rsid w:val="003C6960"/>
    <w:rsid w:val="003D199F"/>
    <w:rsid w:val="003D2326"/>
    <w:rsid w:val="003D5EEC"/>
    <w:rsid w:val="003E41CE"/>
    <w:rsid w:val="003E4307"/>
    <w:rsid w:val="003E43F7"/>
    <w:rsid w:val="003E4D27"/>
    <w:rsid w:val="003E76E0"/>
    <w:rsid w:val="003F008C"/>
    <w:rsid w:val="003F0625"/>
    <w:rsid w:val="003F2391"/>
    <w:rsid w:val="003F2F27"/>
    <w:rsid w:val="003F3869"/>
    <w:rsid w:val="003F4F0C"/>
    <w:rsid w:val="00400214"/>
    <w:rsid w:val="0041302F"/>
    <w:rsid w:val="00415814"/>
    <w:rsid w:val="00417864"/>
    <w:rsid w:val="00417C4A"/>
    <w:rsid w:val="004203B3"/>
    <w:rsid w:val="00422B47"/>
    <w:rsid w:val="0043175B"/>
    <w:rsid w:val="00431ADE"/>
    <w:rsid w:val="00431E41"/>
    <w:rsid w:val="00435FEC"/>
    <w:rsid w:val="00436B32"/>
    <w:rsid w:val="00442CC1"/>
    <w:rsid w:val="0044352B"/>
    <w:rsid w:val="0044445A"/>
    <w:rsid w:val="00446862"/>
    <w:rsid w:val="00451977"/>
    <w:rsid w:val="00451AD2"/>
    <w:rsid w:val="004531C6"/>
    <w:rsid w:val="0045505F"/>
    <w:rsid w:val="004566F2"/>
    <w:rsid w:val="00457905"/>
    <w:rsid w:val="00457947"/>
    <w:rsid w:val="00457F59"/>
    <w:rsid w:val="004601DC"/>
    <w:rsid w:val="00461B0F"/>
    <w:rsid w:val="00461FCD"/>
    <w:rsid w:val="00462EEC"/>
    <w:rsid w:val="0046574A"/>
    <w:rsid w:val="00465835"/>
    <w:rsid w:val="00466EE7"/>
    <w:rsid w:val="00473FEF"/>
    <w:rsid w:val="004747BB"/>
    <w:rsid w:val="0048553B"/>
    <w:rsid w:val="00485D31"/>
    <w:rsid w:val="00486578"/>
    <w:rsid w:val="004901BF"/>
    <w:rsid w:val="00492D6B"/>
    <w:rsid w:val="00494CA9"/>
    <w:rsid w:val="00497203"/>
    <w:rsid w:val="004A0EF0"/>
    <w:rsid w:val="004A1274"/>
    <w:rsid w:val="004A14FA"/>
    <w:rsid w:val="004A33FF"/>
    <w:rsid w:val="004A5483"/>
    <w:rsid w:val="004A561C"/>
    <w:rsid w:val="004A7159"/>
    <w:rsid w:val="004A790E"/>
    <w:rsid w:val="004A7FFA"/>
    <w:rsid w:val="004B2877"/>
    <w:rsid w:val="004B2C68"/>
    <w:rsid w:val="004B4D4A"/>
    <w:rsid w:val="004B4F36"/>
    <w:rsid w:val="004B64A4"/>
    <w:rsid w:val="004C1769"/>
    <w:rsid w:val="004C3394"/>
    <w:rsid w:val="004C54C7"/>
    <w:rsid w:val="004C5572"/>
    <w:rsid w:val="004D02D6"/>
    <w:rsid w:val="004D21AC"/>
    <w:rsid w:val="004D315B"/>
    <w:rsid w:val="004D47AD"/>
    <w:rsid w:val="004D7373"/>
    <w:rsid w:val="004D7DD5"/>
    <w:rsid w:val="004E0E79"/>
    <w:rsid w:val="004E3F89"/>
    <w:rsid w:val="004E4836"/>
    <w:rsid w:val="004F1D49"/>
    <w:rsid w:val="00500382"/>
    <w:rsid w:val="00502591"/>
    <w:rsid w:val="00504400"/>
    <w:rsid w:val="0050496D"/>
    <w:rsid w:val="005133DB"/>
    <w:rsid w:val="0051375D"/>
    <w:rsid w:val="00513E6B"/>
    <w:rsid w:val="00514423"/>
    <w:rsid w:val="005147AD"/>
    <w:rsid w:val="00514AB1"/>
    <w:rsid w:val="00515EF6"/>
    <w:rsid w:val="00517D49"/>
    <w:rsid w:val="005209B8"/>
    <w:rsid w:val="00522439"/>
    <w:rsid w:val="00524F18"/>
    <w:rsid w:val="00530AA6"/>
    <w:rsid w:val="005371AB"/>
    <w:rsid w:val="00537A51"/>
    <w:rsid w:val="00542470"/>
    <w:rsid w:val="005424D3"/>
    <w:rsid w:val="005461C5"/>
    <w:rsid w:val="0054634E"/>
    <w:rsid w:val="00551F29"/>
    <w:rsid w:val="005558F7"/>
    <w:rsid w:val="00564008"/>
    <w:rsid w:val="00570227"/>
    <w:rsid w:val="0057237B"/>
    <w:rsid w:val="005742F9"/>
    <w:rsid w:val="00575FD7"/>
    <w:rsid w:val="00576811"/>
    <w:rsid w:val="005930C2"/>
    <w:rsid w:val="0059448F"/>
    <w:rsid w:val="005948BE"/>
    <w:rsid w:val="00595877"/>
    <w:rsid w:val="005A142C"/>
    <w:rsid w:val="005A6709"/>
    <w:rsid w:val="005B0397"/>
    <w:rsid w:val="005B3966"/>
    <w:rsid w:val="005B3A96"/>
    <w:rsid w:val="005B4A06"/>
    <w:rsid w:val="005B65E5"/>
    <w:rsid w:val="005B7F37"/>
    <w:rsid w:val="005C10C7"/>
    <w:rsid w:val="005C4BB2"/>
    <w:rsid w:val="005C5339"/>
    <w:rsid w:val="005C656F"/>
    <w:rsid w:val="005D083F"/>
    <w:rsid w:val="005D0F7E"/>
    <w:rsid w:val="005D21E9"/>
    <w:rsid w:val="005D4B0E"/>
    <w:rsid w:val="005D7F3C"/>
    <w:rsid w:val="005F11B1"/>
    <w:rsid w:val="005F193E"/>
    <w:rsid w:val="005F4AC4"/>
    <w:rsid w:val="005F5A32"/>
    <w:rsid w:val="00600F28"/>
    <w:rsid w:val="006024F3"/>
    <w:rsid w:val="00602778"/>
    <w:rsid w:val="00602852"/>
    <w:rsid w:val="00602B8C"/>
    <w:rsid w:val="00607159"/>
    <w:rsid w:val="006108D3"/>
    <w:rsid w:val="00613ED1"/>
    <w:rsid w:val="00622F90"/>
    <w:rsid w:val="00623576"/>
    <w:rsid w:val="006254E6"/>
    <w:rsid w:val="006312FD"/>
    <w:rsid w:val="00632692"/>
    <w:rsid w:val="00636F79"/>
    <w:rsid w:val="00640A18"/>
    <w:rsid w:val="00641DB1"/>
    <w:rsid w:val="00642801"/>
    <w:rsid w:val="00644E38"/>
    <w:rsid w:val="00647D03"/>
    <w:rsid w:val="0065132D"/>
    <w:rsid w:val="00651CB9"/>
    <w:rsid w:val="00652B02"/>
    <w:rsid w:val="00656F32"/>
    <w:rsid w:val="00656F85"/>
    <w:rsid w:val="00657A23"/>
    <w:rsid w:val="00664998"/>
    <w:rsid w:val="00664EEE"/>
    <w:rsid w:val="00667549"/>
    <w:rsid w:val="00670D2D"/>
    <w:rsid w:val="00672F9F"/>
    <w:rsid w:val="00676133"/>
    <w:rsid w:val="0068303D"/>
    <w:rsid w:val="006876EE"/>
    <w:rsid w:val="006955D5"/>
    <w:rsid w:val="00696204"/>
    <w:rsid w:val="006A3EF4"/>
    <w:rsid w:val="006A6B61"/>
    <w:rsid w:val="006B2B45"/>
    <w:rsid w:val="006B47A0"/>
    <w:rsid w:val="006C11C7"/>
    <w:rsid w:val="006C5BFC"/>
    <w:rsid w:val="006C6021"/>
    <w:rsid w:val="006C74E0"/>
    <w:rsid w:val="006C7B58"/>
    <w:rsid w:val="006D12F4"/>
    <w:rsid w:val="006D1527"/>
    <w:rsid w:val="006D4E31"/>
    <w:rsid w:val="006D5963"/>
    <w:rsid w:val="006D6006"/>
    <w:rsid w:val="006E0DF1"/>
    <w:rsid w:val="006E4B03"/>
    <w:rsid w:val="006E74CC"/>
    <w:rsid w:val="006E78FB"/>
    <w:rsid w:val="006F5DCA"/>
    <w:rsid w:val="006F75FE"/>
    <w:rsid w:val="006F79D9"/>
    <w:rsid w:val="006F7B8B"/>
    <w:rsid w:val="00700876"/>
    <w:rsid w:val="0070125F"/>
    <w:rsid w:val="00705059"/>
    <w:rsid w:val="00707FB6"/>
    <w:rsid w:val="00711860"/>
    <w:rsid w:val="00712272"/>
    <w:rsid w:val="00715A4B"/>
    <w:rsid w:val="007173F8"/>
    <w:rsid w:val="0072179E"/>
    <w:rsid w:val="00723B2C"/>
    <w:rsid w:val="00723CF2"/>
    <w:rsid w:val="0072674E"/>
    <w:rsid w:val="00726FFA"/>
    <w:rsid w:val="00731FB2"/>
    <w:rsid w:val="007320CE"/>
    <w:rsid w:val="007355C9"/>
    <w:rsid w:val="00735FDD"/>
    <w:rsid w:val="00736F0C"/>
    <w:rsid w:val="00740866"/>
    <w:rsid w:val="00742008"/>
    <w:rsid w:val="007446A6"/>
    <w:rsid w:val="0074475E"/>
    <w:rsid w:val="00747992"/>
    <w:rsid w:val="00750F42"/>
    <w:rsid w:val="007546D6"/>
    <w:rsid w:val="00756E4F"/>
    <w:rsid w:val="00761413"/>
    <w:rsid w:val="007631C5"/>
    <w:rsid w:val="00763B1E"/>
    <w:rsid w:val="007648A9"/>
    <w:rsid w:val="00767CE8"/>
    <w:rsid w:val="0077340D"/>
    <w:rsid w:val="00773794"/>
    <w:rsid w:val="007762B8"/>
    <w:rsid w:val="00777AA0"/>
    <w:rsid w:val="00780398"/>
    <w:rsid w:val="00780548"/>
    <w:rsid w:val="0078223E"/>
    <w:rsid w:val="00782DD1"/>
    <w:rsid w:val="007854E9"/>
    <w:rsid w:val="0078645A"/>
    <w:rsid w:val="0079088F"/>
    <w:rsid w:val="00790F78"/>
    <w:rsid w:val="007926B2"/>
    <w:rsid w:val="007968B1"/>
    <w:rsid w:val="007A2B18"/>
    <w:rsid w:val="007A5B69"/>
    <w:rsid w:val="007B36B3"/>
    <w:rsid w:val="007B46E6"/>
    <w:rsid w:val="007C3C6B"/>
    <w:rsid w:val="007C5B8A"/>
    <w:rsid w:val="007C5CDB"/>
    <w:rsid w:val="007C5E07"/>
    <w:rsid w:val="007C6B7D"/>
    <w:rsid w:val="007C6DB5"/>
    <w:rsid w:val="007D53E4"/>
    <w:rsid w:val="007D7D6E"/>
    <w:rsid w:val="007D7E85"/>
    <w:rsid w:val="007E3C2D"/>
    <w:rsid w:val="007E5EB5"/>
    <w:rsid w:val="007E75EF"/>
    <w:rsid w:val="007E7A7D"/>
    <w:rsid w:val="007E7BDE"/>
    <w:rsid w:val="007F0B66"/>
    <w:rsid w:val="007F0C2D"/>
    <w:rsid w:val="007F22CE"/>
    <w:rsid w:val="007F2724"/>
    <w:rsid w:val="007F296D"/>
    <w:rsid w:val="007F510C"/>
    <w:rsid w:val="007F72B7"/>
    <w:rsid w:val="00800A06"/>
    <w:rsid w:val="00801A8E"/>
    <w:rsid w:val="008079E6"/>
    <w:rsid w:val="00811D8A"/>
    <w:rsid w:val="00820D4C"/>
    <w:rsid w:val="008211A8"/>
    <w:rsid w:val="00821763"/>
    <w:rsid w:val="0082204E"/>
    <w:rsid w:val="00824455"/>
    <w:rsid w:val="00825171"/>
    <w:rsid w:val="00826A9A"/>
    <w:rsid w:val="008338C3"/>
    <w:rsid w:val="00833C48"/>
    <w:rsid w:val="00835EAE"/>
    <w:rsid w:val="008360C9"/>
    <w:rsid w:val="00842F35"/>
    <w:rsid w:val="00852CA6"/>
    <w:rsid w:val="008569BC"/>
    <w:rsid w:val="0086232E"/>
    <w:rsid w:val="0086259C"/>
    <w:rsid w:val="0086367D"/>
    <w:rsid w:val="00864E23"/>
    <w:rsid w:val="00865290"/>
    <w:rsid w:val="00867F84"/>
    <w:rsid w:val="00870281"/>
    <w:rsid w:val="00871045"/>
    <w:rsid w:val="00871334"/>
    <w:rsid w:val="00872579"/>
    <w:rsid w:val="008737BD"/>
    <w:rsid w:val="00873DB4"/>
    <w:rsid w:val="008758CE"/>
    <w:rsid w:val="008773E9"/>
    <w:rsid w:val="00877E9B"/>
    <w:rsid w:val="00880290"/>
    <w:rsid w:val="00882657"/>
    <w:rsid w:val="00884296"/>
    <w:rsid w:val="008859C7"/>
    <w:rsid w:val="00885F23"/>
    <w:rsid w:val="0088637B"/>
    <w:rsid w:val="00894009"/>
    <w:rsid w:val="0089450C"/>
    <w:rsid w:val="008A3CF7"/>
    <w:rsid w:val="008B3AB4"/>
    <w:rsid w:val="008B3BFA"/>
    <w:rsid w:val="008B4888"/>
    <w:rsid w:val="008C1CDD"/>
    <w:rsid w:val="008C1FD1"/>
    <w:rsid w:val="008C23D1"/>
    <w:rsid w:val="008C3000"/>
    <w:rsid w:val="008C30C4"/>
    <w:rsid w:val="008C31CA"/>
    <w:rsid w:val="008C343D"/>
    <w:rsid w:val="008C3CE7"/>
    <w:rsid w:val="008C5220"/>
    <w:rsid w:val="008C59D5"/>
    <w:rsid w:val="008D0799"/>
    <w:rsid w:val="008D30FD"/>
    <w:rsid w:val="008D31CA"/>
    <w:rsid w:val="008D3570"/>
    <w:rsid w:val="008D3EC3"/>
    <w:rsid w:val="008D3FB6"/>
    <w:rsid w:val="008D42F7"/>
    <w:rsid w:val="008E21A3"/>
    <w:rsid w:val="008E2316"/>
    <w:rsid w:val="008E6469"/>
    <w:rsid w:val="008F1D85"/>
    <w:rsid w:val="008F3603"/>
    <w:rsid w:val="008F4AE9"/>
    <w:rsid w:val="008F4DEC"/>
    <w:rsid w:val="0090119F"/>
    <w:rsid w:val="009018D4"/>
    <w:rsid w:val="0090203D"/>
    <w:rsid w:val="0090343F"/>
    <w:rsid w:val="009058A3"/>
    <w:rsid w:val="009068A2"/>
    <w:rsid w:val="00907CB1"/>
    <w:rsid w:val="0091083D"/>
    <w:rsid w:val="00911A73"/>
    <w:rsid w:val="009131FA"/>
    <w:rsid w:val="00921BD1"/>
    <w:rsid w:val="009220DE"/>
    <w:rsid w:val="00923463"/>
    <w:rsid w:val="0092350F"/>
    <w:rsid w:val="00924C1D"/>
    <w:rsid w:val="00924FA7"/>
    <w:rsid w:val="00930323"/>
    <w:rsid w:val="00932DD0"/>
    <w:rsid w:val="00932E0B"/>
    <w:rsid w:val="0093332B"/>
    <w:rsid w:val="00937398"/>
    <w:rsid w:val="0093777F"/>
    <w:rsid w:val="009409CE"/>
    <w:rsid w:val="00944172"/>
    <w:rsid w:val="00947A6D"/>
    <w:rsid w:val="00956263"/>
    <w:rsid w:val="00956496"/>
    <w:rsid w:val="00961F5C"/>
    <w:rsid w:val="0096209E"/>
    <w:rsid w:val="009645CB"/>
    <w:rsid w:val="00972EF8"/>
    <w:rsid w:val="00973B95"/>
    <w:rsid w:val="00975BE3"/>
    <w:rsid w:val="00975E2D"/>
    <w:rsid w:val="0098120D"/>
    <w:rsid w:val="009873FF"/>
    <w:rsid w:val="00987CF7"/>
    <w:rsid w:val="009914AD"/>
    <w:rsid w:val="00993BDE"/>
    <w:rsid w:val="00995C6B"/>
    <w:rsid w:val="0099609C"/>
    <w:rsid w:val="00996AAB"/>
    <w:rsid w:val="0099781B"/>
    <w:rsid w:val="009A10CE"/>
    <w:rsid w:val="009A3D0C"/>
    <w:rsid w:val="009A4B3E"/>
    <w:rsid w:val="009B4342"/>
    <w:rsid w:val="009B48E7"/>
    <w:rsid w:val="009B7EC1"/>
    <w:rsid w:val="009C1D62"/>
    <w:rsid w:val="009C79A4"/>
    <w:rsid w:val="009D4F15"/>
    <w:rsid w:val="009D5895"/>
    <w:rsid w:val="009E15BD"/>
    <w:rsid w:val="009E3CD8"/>
    <w:rsid w:val="009E4092"/>
    <w:rsid w:val="009E51C7"/>
    <w:rsid w:val="009F0769"/>
    <w:rsid w:val="009F0F42"/>
    <w:rsid w:val="009F2459"/>
    <w:rsid w:val="009F3414"/>
    <w:rsid w:val="009F551E"/>
    <w:rsid w:val="009F6B05"/>
    <w:rsid w:val="00A00D9C"/>
    <w:rsid w:val="00A00DB2"/>
    <w:rsid w:val="00A00E4A"/>
    <w:rsid w:val="00A015FF"/>
    <w:rsid w:val="00A02D1A"/>
    <w:rsid w:val="00A0769B"/>
    <w:rsid w:val="00A10D94"/>
    <w:rsid w:val="00A110FD"/>
    <w:rsid w:val="00A14DC3"/>
    <w:rsid w:val="00A172B9"/>
    <w:rsid w:val="00A2029E"/>
    <w:rsid w:val="00A20C3C"/>
    <w:rsid w:val="00A26739"/>
    <w:rsid w:val="00A27A5E"/>
    <w:rsid w:val="00A27D34"/>
    <w:rsid w:val="00A319F4"/>
    <w:rsid w:val="00A335D6"/>
    <w:rsid w:val="00A34E33"/>
    <w:rsid w:val="00A369BE"/>
    <w:rsid w:val="00A36C0A"/>
    <w:rsid w:val="00A410BA"/>
    <w:rsid w:val="00A43951"/>
    <w:rsid w:val="00A4413B"/>
    <w:rsid w:val="00A46B83"/>
    <w:rsid w:val="00A503B8"/>
    <w:rsid w:val="00A61C38"/>
    <w:rsid w:val="00A63FE6"/>
    <w:rsid w:val="00A66CD5"/>
    <w:rsid w:val="00A70C54"/>
    <w:rsid w:val="00A70F6D"/>
    <w:rsid w:val="00A718BA"/>
    <w:rsid w:val="00A71B1D"/>
    <w:rsid w:val="00A73CEE"/>
    <w:rsid w:val="00A75FB0"/>
    <w:rsid w:val="00A808BA"/>
    <w:rsid w:val="00A832A2"/>
    <w:rsid w:val="00A832D9"/>
    <w:rsid w:val="00A83D51"/>
    <w:rsid w:val="00A8413E"/>
    <w:rsid w:val="00A853C1"/>
    <w:rsid w:val="00A868A6"/>
    <w:rsid w:val="00A87FCE"/>
    <w:rsid w:val="00A905FB"/>
    <w:rsid w:val="00A9182A"/>
    <w:rsid w:val="00A92FA6"/>
    <w:rsid w:val="00A94B82"/>
    <w:rsid w:val="00A95A4E"/>
    <w:rsid w:val="00AA0A8F"/>
    <w:rsid w:val="00AA1924"/>
    <w:rsid w:val="00AA1CBD"/>
    <w:rsid w:val="00AA2A92"/>
    <w:rsid w:val="00AA41B5"/>
    <w:rsid w:val="00AA644A"/>
    <w:rsid w:val="00AB42E8"/>
    <w:rsid w:val="00AC15B5"/>
    <w:rsid w:val="00AC3B1D"/>
    <w:rsid w:val="00AD0E3F"/>
    <w:rsid w:val="00AD129C"/>
    <w:rsid w:val="00AD2A49"/>
    <w:rsid w:val="00AD3891"/>
    <w:rsid w:val="00AD3A05"/>
    <w:rsid w:val="00AD3F7C"/>
    <w:rsid w:val="00AD4057"/>
    <w:rsid w:val="00AD58BE"/>
    <w:rsid w:val="00AD69A0"/>
    <w:rsid w:val="00AE3214"/>
    <w:rsid w:val="00AE4A0C"/>
    <w:rsid w:val="00AE707E"/>
    <w:rsid w:val="00AE76CD"/>
    <w:rsid w:val="00AF2865"/>
    <w:rsid w:val="00AF5CFF"/>
    <w:rsid w:val="00AF6E17"/>
    <w:rsid w:val="00AF6FB4"/>
    <w:rsid w:val="00B00D80"/>
    <w:rsid w:val="00B00EA8"/>
    <w:rsid w:val="00B01400"/>
    <w:rsid w:val="00B0476A"/>
    <w:rsid w:val="00B05409"/>
    <w:rsid w:val="00B1336D"/>
    <w:rsid w:val="00B14366"/>
    <w:rsid w:val="00B15779"/>
    <w:rsid w:val="00B20CE2"/>
    <w:rsid w:val="00B22B90"/>
    <w:rsid w:val="00B32567"/>
    <w:rsid w:val="00B32994"/>
    <w:rsid w:val="00B347C8"/>
    <w:rsid w:val="00B35776"/>
    <w:rsid w:val="00B3649E"/>
    <w:rsid w:val="00B4070E"/>
    <w:rsid w:val="00B40E6E"/>
    <w:rsid w:val="00B420F8"/>
    <w:rsid w:val="00B42561"/>
    <w:rsid w:val="00B42AB7"/>
    <w:rsid w:val="00B44938"/>
    <w:rsid w:val="00B460A5"/>
    <w:rsid w:val="00B54C25"/>
    <w:rsid w:val="00B5612A"/>
    <w:rsid w:val="00B60C7F"/>
    <w:rsid w:val="00B66071"/>
    <w:rsid w:val="00B67374"/>
    <w:rsid w:val="00B70326"/>
    <w:rsid w:val="00B70C04"/>
    <w:rsid w:val="00B7120F"/>
    <w:rsid w:val="00B71767"/>
    <w:rsid w:val="00B74724"/>
    <w:rsid w:val="00B74A51"/>
    <w:rsid w:val="00B76E4E"/>
    <w:rsid w:val="00B811B1"/>
    <w:rsid w:val="00B818A7"/>
    <w:rsid w:val="00B83197"/>
    <w:rsid w:val="00B84E60"/>
    <w:rsid w:val="00B925D5"/>
    <w:rsid w:val="00BA55D1"/>
    <w:rsid w:val="00BA57A1"/>
    <w:rsid w:val="00BA6DD4"/>
    <w:rsid w:val="00BA76F2"/>
    <w:rsid w:val="00BB0302"/>
    <w:rsid w:val="00BB65CE"/>
    <w:rsid w:val="00BB757E"/>
    <w:rsid w:val="00BC0281"/>
    <w:rsid w:val="00BC2B9A"/>
    <w:rsid w:val="00BC34B0"/>
    <w:rsid w:val="00BC4000"/>
    <w:rsid w:val="00BC47ED"/>
    <w:rsid w:val="00BC4D20"/>
    <w:rsid w:val="00BC56BF"/>
    <w:rsid w:val="00BC6DBD"/>
    <w:rsid w:val="00BC7B7D"/>
    <w:rsid w:val="00BD0976"/>
    <w:rsid w:val="00BD3004"/>
    <w:rsid w:val="00BD66C9"/>
    <w:rsid w:val="00BE285E"/>
    <w:rsid w:val="00BE3A0A"/>
    <w:rsid w:val="00BE5D90"/>
    <w:rsid w:val="00BE70D0"/>
    <w:rsid w:val="00BE72F1"/>
    <w:rsid w:val="00BE7436"/>
    <w:rsid w:val="00BE7B82"/>
    <w:rsid w:val="00BF239D"/>
    <w:rsid w:val="00BF329D"/>
    <w:rsid w:val="00BF3FC9"/>
    <w:rsid w:val="00BF6045"/>
    <w:rsid w:val="00BF65D6"/>
    <w:rsid w:val="00BF7996"/>
    <w:rsid w:val="00C0180A"/>
    <w:rsid w:val="00C034F1"/>
    <w:rsid w:val="00C10934"/>
    <w:rsid w:val="00C12760"/>
    <w:rsid w:val="00C14AED"/>
    <w:rsid w:val="00C157D7"/>
    <w:rsid w:val="00C1740A"/>
    <w:rsid w:val="00C24B47"/>
    <w:rsid w:val="00C25E72"/>
    <w:rsid w:val="00C27A7B"/>
    <w:rsid w:val="00C3178B"/>
    <w:rsid w:val="00C31EA4"/>
    <w:rsid w:val="00C4226B"/>
    <w:rsid w:val="00C426AE"/>
    <w:rsid w:val="00C45350"/>
    <w:rsid w:val="00C463DD"/>
    <w:rsid w:val="00C550AD"/>
    <w:rsid w:val="00C6200E"/>
    <w:rsid w:val="00C6227D"/>
    <w:rsid w:val="00C648CD"/>
    <w:rsid w:val="00C654A0"/>
    <w:rsid w:val="00C65537"/>
    <w:rsid w:val="00C65F4F"/>
    <w:rsid w:val="00C6756B"/>
    <w:rsid w:val="00C8172B"/>
    <w:rsid w:val="00C82405"/>
    <w:rsid w:val="00C8622F"/>
    <w:rsid w:val="00C900FC"/>
    <w:rsid w:val="00C97E42"/>
    <w:rsid w:val="00CA1813"/>
    <w:rsid w:val="00CA2A4C"/>
    <w:rsid w:val="00CA4837"/>
    <w:rsid w:val="00CA643E"/>
    <w:rsid w:val="00CA6C43"/>
    <w:rsid w:val="00CA7DB3"/>
    <w:rsid w:val="00CB0BC1"/>
    <w:rsid w:val="00CB134C"/>
    <w:rsid w:val="00CB1A9C"/>
    <w:rsid w:val="00CB2C6F"/>
    <w:rsid w:val="00CB381A"/>
    <w:rsid w:val="00CB3D9C"/>
    <w:rsid w:val="00CC1BCF"/>
    <w:rsid w:val="00CC3C45"/>
    <w:rsid w:val="00CC4947"/>
    <w:rsid w:val="00CC4962"/>
    <w:rsid w:val="00CC5E9F"/>
    <w:rsid w:val="00CC692D"/>
    <w:rsid w:val="00CD1312"/>
    <w:rsid w:val="00CD2EC9"/>
    <w:rsid w:val="00CE13FF"/>
    <w:rsid w:val="00CE3409"/>
    <w:rsid w:val="00CE3E80"/>
    <w:rsid w:val="00CE58DC"/>
    <w:rsid w:val="00CF4030"/>
    <w:rsid w:val="00D01149"/>
    <w:rsid w:val="00D022CC"/>
    <w:rsid w:val="00D1173C"/>
    <w:rsid w:val="00D17ACD"/>
    <w:rsid w:val="00D17B72"/>
    <w:rsid w:val="00D17EEB"/>
    <w:rsid w:val="00D21474"/>
    <w:rsid w:val="00D23FA4"/>
    <w:rsid w:val="00D245CC"/>
    <w:rsid w:val="00D24EEC"/>
    <w:rsid w:val="00D27E3D"/>
    <w:rsid w:val="00D43A76"/>
    <w:rsid w:val="00D537C9"/>
    <w:rsid w:val="00D563ED"/>
    <w:rsid w:val="00D564B4"/>
    <w:rsid w:val="00D60D5C"/>
    <w:rsid w:val="00D64788"/>
    <w:rsid w:val="00D659F0"/>
    <w:rsid w:val="00D65F3D"/>
    <w:rsid w:val="00D67FF3"/>
    <w:rsid w:val="00D81C51"/>
    <w:rsid w:val="00D83BFC"/>
    <w:rsid w:val="00D863A1"/>
    <w:rsid w:val="00D87072"/>
    <w:rsid w:val="00D900A0"/>
    <w:rsid w:val="00D930D0"/>
    <w:rsid w:val="00D942E8"/>
    <w:rsid w:val="00D9523F"/>
    <w:rsid w:val="00D97027"/>
    <w:rsid w:val="00D97090"/>
    <w:rsid w:val="00D973F4"/>
    <w:rsid w:val="00DA0C7D"/>
    <w:rsid w:val="00DA43D0"/>
    <w:rsid w:val="00DA53B9"/>
    <w:rsid w:val="00DA7458"/>
    <w:rsid w:val="00DB04C0"/>
    <w:rsid w:val="00DB432F"/>
    <w:rsid w:val="00DB4637"/>
    <w:rsid w:val="00DB7871"/>
    <w:rsid w:val="00DC450C"/>
    <w:rsid w:val="00DC5644"/>
    <w:rsid w:val="00DD044F"/>
    <w:rsid w:val="00DD08BC"/>
    <w:rsid w:val="00DD7B31"/>
    <w:rsid w:val="00DE4466"/>
    <w:rsid w:val="00DE7BF4"/>
    <w:rsid w:val="00DE7C97"/>
    <w:rsid w:val="00DF278F"/>
    <w:rsid w:val="00DF475B"/>
    <w:rsid w:val="00DF63C9"/>
    <w:rsid w:val="00E00A68"/>
    <w:rsid w:val="00E0257B"/>
    <w:rsid w:val="00E06E26"/>
    <w:rsid w:val="00E07531"/>
    <w:rsid w:val="00E07921"/>
    <w:rsid w:val="00E11C44"/>
    <w:rsid w:val="00E12B2E"/>
    <w:rsid w:val="00E20FDA"/>
    <w:rsid w:val="00E225C4"/>
    <w:rsid w:val="00E22B86"/>
    <w:rsid w:val="00E25115"/>
    <w:rsid w:val="00E265DB"/>
    <w:rsid w:val="00E27B48"/>
    <w:rsid w:val="00E375CB"/>
    <w:rsid w:val="00E37CC9"/>
    <w:rsid w:val="00E40E98"/>
    <w:rsid w:val="00E41664"/>
    <w:rsid w:val="00E42704"/>
    <w:rsid w:val="00E45273"/>
    <w:rsid w:val="00E4740E"/>
    <w:rsid w:val="00E51156"/>
    <w:rsid w:val="00E52D66"/>
    <w:rsid w:val="00E53559"/>
    <w:rsid w:val="00E54C51"/>
    <w:rsid w:val="00E5779B"/>
    <w:rsid w:val="00E624AB"/>
    <w:rsid w:val="00E633F0"/>
    <w:rsid w:val="00E63B7C"/>
    <w:rsid w:val="00E63C3F"/>
    <w:rsid w:val="00E65179"/>
    <w:rsid w:val="00E71073"/>
    <w:rsid w:val="00E737AF"/>
    <w:rsid w:val="00E75D4C"/>
    <w:rsid w:val="00E810A4"/>
    <w:rsid w:val="00E81C98"/>
    <w:rsid w:val="00E81CF4"/>
    <w:rsid w:val="00E8393C"/>
    <w:rsid w:val="00E864CC"/>
    <w:rsid w:val="00E87F15"/>
    <w:rsid w:val="00E94631"/>
    <w:rsid w:val="00E97024"/>
    <w:rsid w:val="00E97893"/>
    <w:rsid w:val="00EA3294"/>
    <w:rsid w:val="00EA361C"/>
    <w:rsid w:val="00EA366B"/>
    <w:rsid w:val="00EA632C"/>
    <w:rsid w:val="00EB3A39"/>
    <w:rsid w:val="00EB5835"/>
    <w:rsid w:val="00EC1DB0"/>
    <w:rsid w:val="00EC3635"/>
    <w:rsid w:val="00EC3C69"/>
    <w:rsid w:val="00EC50FF"/>
    <w:rsid w:val="00EC5A9B"/>
    <w:rsid w:val="00EC7814"/>
    <w:rsid w:val="00ED2778"/>
    <w:rsid w:val="00ED43DA"/>
    <w:rsid w:val="00ED5110"/>
    <w:rsid w:val="00EE4663"/>
    <w:rsid w:val="00EE5FA8"/>
    <w:rsid w:val="00EE692A"/>
    <w:rsid w:val="00EF0D61"/>
    <w:rsid w:val="00EF37AD"/>
    <w:rsid w:val="00EF3FB2"/>
    <w:rsid w:val="00EF52DC"/>
    <w:rsid w:val="00EF628B"/>
    <w:rsid w:val="00F03729"/>
    <w:rsid w:val="00F03F37"/>
    <w:rsid w:val="00F10131"/>
    <w:rsid w:val="00F1521E"/>
    <w:rsid w:val="00F15261"/>
    <w:rsid w:val="00F157BD"/>
    <w:rsid w:val="00F21AA7"/>
    <w:rsid w:val="00F23A7C"/>
    <w:rsid w:val="00F2474B"/>
    <w:rsid w:val="00F24E8D"/>
    <w:rsid w:val="00F3080B"/>
    <w:rsid w:val="00F31477"/>
    <w:rsid w:val="00F33EE8"/>
    <w:rsid w:val="00F3496B"/>
    <w:rsid w:val="00F3656A"/>
    <w:rsid w:val="00F37791"/>
    <w:rsid w:val="00F41519"/>
    <w:rsid w:val="00F41B05"/>
    <w:rsid w:val="00F44C0C"/>
    <w:rsid w:val="00F44DCC"/>
    <w:rsid w:val="00F45716"/>
    <w:rsid w:val="00F512A6"/>
    <w:rsid w:val="00F53846"/>
    <w:rsid w:val="00F547DF"/>
    <w:rsid w:val="00F54FAE"/>
    <w:rsid w:val="00F56881"/>
    <w:rsid w:val="00F57D50"/>
    <w:rsid w:val="00F6316B"/>
    <w:rsid w:val="00F65188"/>
    <w:rsid w:val="00F65451"/>
    <w:rsid w:val="00F66424"/>
    <w:rsid w:val="00F74BCA"/>
    <w:rsid w:val="00F82C05"/>
    <w:rsid w:val="00F83A13"/>
    <w:rsid w:val="00F858AD"/>
    <w:rsid w:val="00F85C7B"/>
    <w:rsid w:val="00F866F6"/>
    <w:rsid w:val="00F8781C"/>
    <w:rsid w:val="00F90D45"/>
    <w:rsid w:val="00F920E8"/>
    <w:rsid w:val="00F929CB"/>
    <w:rsid w:val="00F93873"/>
    <w:rsid w:val="00F93E81"/>
    <w:rsid w:val="00F94EC5"/>
    <w:rsid w:val="00F95D21"/>
    <w:rsid w:val="00FA010E"/>
    <w:rsid w:val="00FB0D4B"/>
    <w:rsid w:val="00FB20FB"/>
    <w:rsid w:val="00FB29D2"/>
    <w:rsid w:val="00FB403E"/>
    <w:rsid w:val="00FB4D7A"/>
    <w:rsid w:val="00FB76FC"/>
    <w:rsid w:val="00FC1A62"/>
    <w:rsid w:val="00FC363F"/>
    <w:rsid w:val="00FC37CA"/>
    <w:rsid w:val="00FC4E9C"/>
    <w:rsid w:val="00FD013E"/>
    <w:rsid w:val="00FD1510"/>
    <w:rsid w:val="00FD1824"/>
    <w:rsid w:val="00FD416B"/>
    <w:rsid w:val="00FD4CF8"/>
    <w:rsid w:val="00FD599F"/>
    <w:rsid w:val="00FD7300"/>
    <w:rsid w:val="00FD790E"/>
    <w:rsid w:val="00FE16D3"/>
    <w:rsid w:val="00FE196B"/>
    <w:rsid w:val="00FE3920"/>
    <w:rsid w:val="00FE4F6B"/>
    <w:rsid w:val="00FE5BDB"/>
    <w:rsid w:val="00FE5BE7"/>
    <w:rsid w:val="00FE6712"/>
    <w:rsid w:val="00FE7225"/>
    <w:rsid w:val="00FF017B"/>
    <w:rsid w:val="00FF06C1"/>
    <w:rsid w:val="00FF08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DFB66"/>
  <w15:chartTrackingRefBased/>
  <w15:docId w15:val="{BFD6FC8E-45F1-4518-BA3C-B6F0F616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autoRedefine/>
    <w:uiPriority w:val="9"/>
    <w:qFormat/>
    <w:rsid w:val="000A344C"/>
    <w:pPr>
      <w:keepNext/>
      <w:keepLines/>
      <w:numPr>
        <w:numId w:val="1"/>
      </w:numPr>
      <w:spacing w:before="240" w:after="120"/>
      <w:outlineLvl w:val="0"/>
    </w:pPr>
    <w:rPr>
      <w:rFonts w:eastAsiaTheme="majorEastAsia" w:cstheme="majorBidi"/>
      <w:color w:val="2F5496" w:themeColor="accent1" w:themeShade="BF"/>
      <w:sz w:val="36"/>
      <w:szCs w:val="32"/>
    </w:rPr>
  </w:style>
  <w:style w:type="paragraph" w:styleId="Naslov2">
    <w:name w:val="heading 2"/>
    <w:basedOn w:val="Navaden"/>
    <w:next w:val="Navaden"/>
    <w:link w:val="Naslov2Znak"/>
    <w:autoRedefine/>
    <w:uiPriority w:val="9"/>
    <w:unhideWhenUsed/>
    <w:qFormat/>
    <w:rsid w:val="005371AB"/>
    <w:pPr>
      <w:keepNext/>
      <w:keepLines/>
      <w:numPr>
        <w:ilvl w:val="1"/>
        <w:numId w:val="1"/>
      </w:numPr>
      <w:spacing w:before="40" w:after="100"/>
      <w:outlineLvl w:val="1"/>
    </w:pPr>
    <w:rPr>
      <w:rFonts w:eastAsiaTheme="majorEastAsia" w:cstheme="majorBidi"/>
      <w:color w:val="2F5496" w:themeColor="accent1" w:themeShade="BF"/>
      <w:sz w:val="32"/>
      <w:szCs w:val="26"/>
    </w:rPr>
  </w:style>
  <w:style w:type="paragraph" w:styleId="Naslov3">
    <w:name w:val="heading 3"/>
    <w:basedOn w:val="Navaden"/>
    <w:next w:val="Navaden"/>
    <w:link w:val="Naslov3Znak"/>
    <w:autoRedefine/>
    <w:uiPriority w:val="9"/>
    <w:unhideWhenUsed/>
    <w:qFormat/>
    <w:rsid w:val="00341B39"/>
    <w:pPr>
      <w:keepNext/>
      <w:keepLines/>
      <w:numPr>
        <w:ilvl w:val="2"/>
        <w:numId w:val="1"/>
      </w:numPr>
      <w:spacing w:before="40" w:after="80"/>
      <w:outlineLvl w:val="2"/>
    </w:pPr>
    <w:rPr>
      <w:rFonts w:eastAsiaTheme="majorEastAsia" w:cstheme="majorBidi"/>
      <w:color w:val="2F5496" w:themeColor="accent1" w:themeShade="BF"/>
      <w:sz w:val="28"/>
      <w:szCs w:val="24"/>
      <w:lang w:val="en-GB"/>
    </w:rPr>
  </w:style>
  <w:style w:type="paragraph" w:styleId="Naslov4">
    <w:name w:val="heading 4"/>
    <w:basedOn w:val="Navaden"/>
    <w:next w:val="Navaden"/>
    <w:link w:val="Naslov4Znak"/>
    <w:autoRedefine/>
    <w:uiPriority w:val="9"/>
    <w:unhideWhenUsed/>
    <w:qFormat/>
    <w:rsid w:val="00D1173C"/>
    <w:pPr>
      <w:keepNext/>
      <w:keepLines/>
      <w:numPr>
        <w:ilvl w:val="3"/>
        <w:numId w:val="1"/>
      </w:numPr>
      <w:spacing w:before="40" w:after="80"/>
      <w:outlineLvl w:val="3"/>
    </w:pPr>
    <w:rPr>
      <w:rFonts w:eastAsiaTheme="majorEastAsia" w:cstheme="majorBidi"/>
      <w:iCs/>
      <w:color w:val="2F5496" w:themeColor="accent1" w:themeShade="BF"/>
      <w:sz w:val="26"/>
      <w:lang w:val="en-GB"/>
    </w:rPr>
  </w:style>
  <w:style w:type="paragraph" w:styleId="Naslov5">
    <w:name w:val="heading 5"/>
    <w:basedOn w:val="Navaden"/>
    <w:next w:val="Navaden"/>
    <w:link w:val="Naslov5Znak"/>
    <w:autoRedefine/>
    <w:uiPriority w:val="9"/>
    <w:unhideWhenUsed/>
    <w:qFormat/>
    <w:rsid w:val="000A344C"/>
    <w:pPr>
      <w:keepNext/>
      <w:keepLines/>
      <w:numPr>
        <w:ilvl w:val="4"/>
        <w:numId w:val="1"/>
      </w:numPr>
      <w:spacing w:before="40" w:after="60"/>
      <w:outlineLvl w:val="4"/>
    </w:pPr>
    <w:rPr>
      <w:rFonts w:eastAsiaTheme="majorEastAsia" w:cstheme="majorBidi"/>
      <w:color w:val="0070C0"/>
      <w:sz w:val="24"/>
    </w:rPr>
  </w:style>
  <w:style w:type="paragraph" w:styleId="Naslov6">
    <w:name w:val="heading 6"/>
    <w:basedOn w:val="Navaden"/>
    <w:next w:val="Navaden"/>
    <w:link w:val="Naslov6Znak"/>
    <w:autoRedefine/>
    <w:uiPriority w:val="9"/>
    <w:unhideWhenUsed/>
    <w:qFormat/>
    <w:rsid w:val="000A344C"/>
    <w:pPr>
      <w:keepNext/>
      <w:keepLines/>
      <w:numPr>
        <w:ilvl w:val="5"/>
        <w:numId w:val="1"/>
      </w:numPr>
      <w:spacing w:before="40" w:after="60"/>
      <w:ind w:left="1151" w:hanging="1151"/>
      <w:outlineLvl w:val="5"/>
    </w:pPr>
    <w:rPr>
      <w:rFonts w:eastAsiaTheme="majorEastAsia" w:cstheme="majorBidi"/>
      <w:color w:val="0070C0"/>
    </w:rPr>
  </w:style>
  <w:style w:type="paragraph" w:styleId="Naslov7">
    <w:name w:val="heading 7"/>
    <w:basedOn w:val="Navaden"/>
    <w:next w:val="Navaden"/>
    <w:link w:val="Naslov7Znak"/>
    <w:autoRedefine/>
    <w:uiPriority w:val="9"/>
    <w:unhideWhenUsed/>
    <w:qFormat/>
    <w:rsid w:val="000A344C"/>
    <w:pPr>
      <w:keepNext/>
      <w:keepLines/>
      <w:numPr>
        <w:ilvl w:val="6"/>
        <w:numId w:val="1"/>
      </w:numPr>
      <w:spacing w:before="40" w:after="60"/>
      <w:ind w:left="1298" w:hanging="1298"/>
      <w:outlineLvl w:val="6"/>
    </w:pPr>
    <w:rPr>
      <w:rFonts w:eastAsiaTheme="majorEastAsia" w:cstheme="majorBidi"/>
      <w:i/>
      <w:iCs/>
      <w:color w:val="0070C0"/>
    </w:rPr>
  </w:style>
  <w:style w:type="paragraph" w:styleId="Naslov8">
    <w:name w:val="heading 8"/>
    <w:basedOn w:val="Navaden"/>
    <w:next w:val="Navaden"/>
    <w:link w:val="Naslov8Znak"/>
    <w:uiPriority w:val="9"/>
    <w:semiHidden/>
    <w:unhideWhenUsed/>
    <w:qFormat/>
    <w:rsid w:val="0041786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41786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autoRedefine/>
    <w:uiPriority w:val="10"/>
    <w:qFormat/>
    <w:rsid w:val="00D245CC"/>
    <w:pPr>
      <w:spacing w:after="0" w:line="240" w:lineRule="auto"/>
      <w:contextualSpacing/>
    </w:pPr>
    <w:rPr>
      <w:rFonts w:eastAsiaTheme="majorEastAsia" w:cstheme="majorBidi"/>
      <w:spacing w:val="-10"/>
      <w:kern w:val="28"/>
      <w:sz w:val="56"/>
      <w:szCs w:val="56"/>
    </w:rPr>
  </w:style>
  <w:style w:type="character" w:customStyle="1" w:styleId="NaslovZnak">
    <w:name w:val="Naslov Znak"/>
    <w:basedOn w:val="Privzetapisavaodstavka"/>
    <w:link w:val="Naslov"/>
    <w:uiPriority w:val="10"/>
    <w:rsid w:val="00D245CC"/>
    <w:rPr>
      <w:rFonts w:eastAsiaTheme="majorEastAsia" w:cstheme="majorBidi"/>
      <w:spacing w:val="-10"/>
      <w:kern w:val="28"/>
      <w:sz w:val="56"/>
      <w:szCs w:val="56"/>
    </w:rPr>
  </w:style>
  <w:style w:type="paragraph" w:styleId="Brezrazmikov">
    <w:name w:val="No Spacing"/>
    <w:uiPriority w:val="1"/>
    <w:qFormat/>
    <w:rsid w:val="005B3966"/>
    <w:pPr>
      <w:spacing w:after="0" w:line="240" w:lineRule="auto"/>
    </w:pPr>
  </w:style>
  <w:style w:type="character" w:customStyle="1" w:styleId="Naslov1Znak">
    <w:name w:val="Naslov 1 Znak"/>
    <w:basedOn w:val="Privzetapisavaodstavka"/>
    <w:link w:val="Naslov1"/>
    <w:uiPriority w:val="9"/>
    <w:rsid w:val="000A344C"/>
    <w:rPr>
      <w:rFonts w:eastAsiaTheme="majorEastAsia" w:cstheme="majorBidi"/>
      <w:color w:val="2F5496" w:themeColor="accent1" w:themeShade="BF"/>
      <w:sz w:val="36"/>
      <w:szCs w:val="32"/>
    </w:rPr>
  </w:style>
  <w:style w:type="character" w:customStyle="1" w:styleId="Naslov2Znak">
    <w:name w:val="Naslov 2 Znak"/>
    <w:basedOn w:val="Privzetapisavaodstavka"/>
    <w:link w:val="Naslov2"/>
    <w:uiPriority w:val="9"/>
    <w:rsid w:val="005371AB"/>
    <w:rPr>
      <w:rFonts w:eastAsiaTheme="majorEastAsia" w:cstheme="majorBidi"/>
      <w:color w:val="2F5496" w:themeColor="accent1" w:themeShade="BF"/>
      <w:sz w:val="32"/>
      <w:szCs w:val="26"/>
    </w:rPr>
  </w:style>
  <w:style w:type="character" w:customStyle="1" w:styleId="Naslov3Znak">
    <w:name w:val="Naslov 3 Znak"/>
    <w:basedOn w:val="Privzetapisavaodstavka"/>
    <w:link w:val="Naslov3"/>
    <w:uiPriority w:val="9"/>
    <w:rsid w:val="00341B39"/>
    <w:rPr>
      <w:rFonts w:eastAsiaTheme="majorEastAsia" w:cstheme="majorBidi"/>
      <w:color w:val="2F5496" w:themeColor="accent1" w:themeShade="BF"/>
      <w:sz w:val="28"/>
      <w:szCs w:val="24"/>
      <w:lang w:val="en-GB"/>
    </w:rPr>
  </w:style>
  <w:style w:type="character" w:customStyle="1" w:styleId="Naslov4Znak">
    <w:name w:val="Naslov 4 Znak"/>
    <w:basedOn w:val="Privzetapisavaodstavka"/>
    <w:link w:val="Naslov4"/>
    <w:uiPriority w:val="9"/>
    <w:rsid w:val="00D1173C"/>
    <w:rPr>
      <w:rFonts w:eastAsiaTheme="majorEastAsia" w:cstheme="majorBidi"/>
      <w:iCs/>
      <w:color w:val="2F5496" w:themeColor="accent1" w:themeShade="BF"/>
      <w:sz w:val="26"/>
      <w:lang w:val="en-GB"/>
    </w:rPr>
  </w:style>
  <w:style w:type="character" w:customStyle="1" w:styleId="Naslov5Znak">
    <w:name w:val="Naslov 5 Znak"/>
    <w:basedOn w:val="Privzetapisavaodstavka"/>
    <w:link w:val="Naslov5"/>
    <w:uiPriority w:val="9"/>
    <w:rsid w:val="000A344C"/>
    <w:rPr>
      <w:rFonts w:eastAsiaTheme="majorEastAsia" w:cstheme="majorBidi"/>
      <w:color w:val="0070C0"/>
      <w:sz w:val="24"/>
    </w:rPr>
  </w:style>
  <w:style w:type="character" w:customStyle="1" w:styleId="Naslov6Znak">
    <w:name w:val="Naslov 6 Znak"/>
    <w:basedOn w:val="Privzetapisavaodstavka"/>
    <w:link w:val="Naslov6"/>
    <w:uiPriority w:val="9"/>
    <w:rsid w:val="000A344C"/>
    <w:rPr>
      <w:rFonts w:eastAsiaTheme="majorEastAsia" w:cstheme="majorBidi"/>
      <w:color w:val="0070C0"/>
    </w:rPr>
  </w:style>
  <w:style w:type="character" w:customStyle="1" w:styleId="Naslov7Znak">
    <w:name w:val="Naslov 7 Znak"/>
    <w:basedOn w:val="Privzetapisavaodstavka"/>
    <w:link w:val="Naslov7"/>
    <w:uiPriority w:val="9"/>
    <w:rsid w:val="000A344C"/>
    <w:rPr>
      <w:rFonts w:eastAsiaTheme="majorEastAsia" w:cstheme="majorBidi"/>
      <w:i/>
      <w:iCs/>
      <w:color w:val="0070C0"/>
    </w:rPr>
  </w:style>
  <w:style w:type="paragraph" w:styleId="Intenzivencitat">
    <w:name w:val="Intense Quote"/>
    <w:basedOn w:val="Navaden"/>
    <w:next w:val="Navaden"/>
    <w:link w:val="IntenzivencitatZnak"/>
    <w:uiPriority w:val="30"/>
    <w:qFormat/>
    <w:rsid w:val="005B396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zivencitatZnak">
    <w:name w:val="Intenziven citat Znak"/>
    <w:basedOn w:val="Privzetapisavaodstavka"/>
    <w:link w:val="Intenzivencitat"/>
    <w:uiPriority w:val="30"/>
    <w:rsid w:val="005B3966"/>
    <w:rPr>
      <w:i/>
      <w:iCs/>
      <w:color w:val="4472C4" w:themeColor="accent1"/>
    </w:rPr>
  </w:style>
  <w:style w:type="character" w:styleId="Naslovknjige">
    <w:name w:val="Book Title"/>
    <w:basedOn w:val="Privzetapisavaodstavka"/>
    <w:uiPriority w:val="33"/>
    <w:qFormat/>
    <w:rsid w:val="005B3966"/>
    <w:rPr>
      <w:b/>
      <w:bCs/>
      <w:i/>
      <w:iCs/>
      <w:spacing w:val="5"/>
    </w:rPr>
  </w:style>
  <w:style w:type="paragraph" w:styleId="Odstavekseznama">
    <w:name w:val="List Paragraph"/>
    <w:aliases w:val="Rpt bullet 1,Rpt Bullet 2,Bullet List Paragraph,Recommendation,List 1 Paragraph,RMS_List Paragraph,Numbering,M1M2 Heading 2,List Paragraph JF,Heading x,Bullet Paragraph,Paragraph,Resume Title,Citation List,List Paragraph Char Char,LP1"/>
    <w:basedOn w:val="Navaden"/>
    <w:link w:val="OdstavekseznamaZnak"/>
    <w:uiPriority w:val="1"/>
    <w:qFormat/>
    <w:rsid w:val="005B3966"/>
    <w:pPr>
      <w:ind w:left="720"/>
      <w:contextualSpacing/>
    </w:pPr>
  </w:style>
  <w:style w:type="character" w:styleId="Intenzivensklic">
    <w:name w:val="Intense Reference"/>
    <w:basedOn w:val="Privzetapisavaodstavka"/>
    <w:uiPriority w:val="32"/>
    <w:qFormat/>
    <w:rsid w:val="005B3966"/>
    <w:rPr>
      <w:b/>
      <w:bCs/>
      <w:smallCaps/>
      <w:color w:val="4472C4" w:themeColor="accent1"/>
      <w:spacing w:val="5"/>
    </w:rPr>
  </w:style>
  <w:style w:type="character" w:styleId="Neensklic">
    <w:name w:val="Subtle Reference"/>
    <w:basedOn w:val="Privzetapisavaodstavka"/>
    <w:uiPriority w:val="31"/>
    <w:qFormat/>
    <w:rsid w:val="005B3966"/>
    <w:rPr>
      <w:smallCaps/>
      <w:color w:val="5A5A5A" w:themeColor="text1" w:themeTint="A5"/>
    </w:rPr>
  </w:style>
  <w:style w:type="paragraph" w:styleId="Citat">
    <w:name w:val="Quote"/>
    <w:basedOn w:val="Navaden"/>
    <w:next w:val="Navaden"/>
    <w:link w:val="CitatZnak"/>
    <w:uiPriority w:val="29"/>
    <w:qFormat/>
    <w:rsid w:val="005B3966"/>
    <w:pPr>
      <w:spacing w:before="200"/>
      <w:ind w:left="864" w:right="864"/>
      <w:jc w:val="center"/>
    </w:pPr>
    <w:rPr>
      <w:i/>
      <w:iCs/>
      <w:color w:val="404040" w:themeColor="text1" w:themeTint="BF"/>
    </w:rPr>
  </w:style>
  <w:style w:type="character" w:customStyle="1" w:styleId="CitatZnak">
    <w:name w:val="Citat Znak"/>
    <w:basedOn w:val="Privzetapisavaodstavka"/>
    <w:link w:val="Citat"/>
    <w:uiPriority w:val="29"/>
    <w:rsid w:val="005B3966"/>
    <w:rPr>
      <w:i/>
      <w:iCs/>
      <w:color w:val="404040" w:themeColor="text1" w:themeTint="BF"/>
    </w:rPr>
  </w:style>
  <w:style w:type="character" w:styleId="Krepko">
    <w:name w:val="Strong"/>
    <w:basedOn w:val="Privzetapisavaodstavka"/>
    <w:uiPriority w:val="22"/>
    <w:qFormat/>
    <w:rsid w:val="00A66CD5"/>
    <w:rPr>
      <w:rFonts w:asciiTheme="minorHAnsi" w:hAnsiTheme="minorHAnsi"/>
      <w:b/>
      <w:bCs/>
      <w:sz w:val="22"/>
    </w:rPr>
  </w:style>
  <w:style w:type="character" w:styleId="Intenzivenpoudarek">
    <w:name w:val="Intense Emphasis"/>
    <w:basedOn w:val="Privzetapisavaodstavka"/>
    <w:uiPriority w:val="21"/>
    <w:qFormat/>
    <w:rsid w:val="00A66CD5"/>
    <w:rPr>
      <w:rFonts w:asciiTheme="minorHAnsi" w:hAnsiTheme="minorHAnsi"/>
      <w:i/>
      <w:iCs/>
      <w:color w:val="0038A8"/>
      <w:sz w:val="22"/>
    </w:rPr>
  </w:style>
  <w:style w:type="character" w:styleId="Poudarek">
    <w:name w:val="Emphasis"/>
    <w:basedOn w:val="Privzetapisavaodstavka"/>
    <w:uiPriority w:val="20"/>
    <w:qFormat/>
    <w:rsid w:val="00A66CD5"/>
    <w:rPr>
      <w:rFonts w:asciiTheme="minorHAnsi" w:hAnsiTheme="minorHAnsi"/>
      <w:i/>
      <w:iCs/>
      <w:sz w:val="22"/>
    </w:rPr>
  </w:style>
  <w:style w:type="paragraph" w:styleId="Podnaslov">
    <w:name w:val="Subtitle"/>
    <w:basedOn w:val="Navaden"/>
    <w:next w:val="Navaden"/>
    <w:link w:val="PodnaslovZnak"/>
    <w:autoRedefine/>
    <w:uiPriority w:val="11"/>
    <w:qFormat/>
    <w:rsid w:val="00D245CC"/>
    <w:pPr>
      <w:numPr>
        <w:ilvl w:val="1"/>
      </w:numPr>
    </w:pPr>
    <w:rPr>
      <w:rFonts w:eastAsiaTheme="minorEastAsia"/>
      <w:b/>
      <w:color w:val="5A5A5A" w:themeColor="text1" w:themeTint="A5"/>
      <w:spacing w:val="15"/>
      <w:sz w:val="28"/>
    </w:rPr>
  </w:style>
  <w:style w:type="character" w:customStyle="1" w:styleId="PodnaslovZnak">
    <w:name w:val="Podnaslov Znak"/>
    <w:basedOn w:val="Privzetapisavaodstavka"/>
    <w:link w:val="Podnaslov"/>
    <w:uiPriority w:val="11"/>
    <w:rsid w:val="00D245CC"/>
    <w:rPr>
      <w:rFonts w:eastAsiaTheme="minorEastAsia"/>
      <w:b/>
      <w:color w:val="5A5A5A" w:themeColor="text1" w:themeTint="A5"/>
      <w:spacing w:val="15"/>
      <w:sz w:val="28"/>
    </w:rPr>
  </w:style>
  <w:style w:type="character" w:styleId="Neenpoudarek">
    <w:name w:val="Subtle Emphasis"/>
    <w:basedOn w:val="Privzetapisavaodstavka"/>
    <w:uiPriority w:val="19"/>
    <w:qFormat/>
    <w:rsid w:val="00A66CD5"/>
    <w:rPr>
      <w:rFonts w:asciiTheme="minorHAnsi" w:hAnsiTheme="minorHAnsi"/>
      <w:i/>
      <w:iCs/>
      <w:color w:val="404040" w:themeColor="text1" w:themeTint="BF"/>
      <w:sz w:val="22"/>
    </w:rPr>
  </w:style>
  <w:style w:type="character" w:customStyle="1" w:styleId="Naslov8Znak">
    <w:name w:val="Naslov 8 Znak"/>
    <w:basedOn w:val="Privzetapisavaodstavka"/>
    <w:link w:val="Naslov8"/>
    <w:uiPriority w:val="9"/>
    <w:semiHidden/>
    <w:rsid w:val="00417864"/>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417864"/>
    <w:rPr>
      <w:rFonts w:asciiTheme="majorHAnsi" w:eastAsiaTheme="majorEastAsia" w:hAnsiTheme="majorHAnsi" w:cstheme="majorBidi"/>
      <w:i/>
      <w:iCs/>
      <w:color w:val="272727" w:themeColor="text1" w:themeTint="D8"/>
      <w:sz w:val="21"/>
      <w:szCs w:val="21"/>
    </w:rPr>
  </w:style>
  <w:style w:type="character" w:styleId="Pripombasklic">
    <w:name w:val="annotation reference"/>
    <w:basedOn w:val="Privzetapisavaodstavka"/>
    <w:uiPriority w:val="99"/>
    <w:semiHidden/>
    <w:unhideWhenUsed/>
    <w:qFormat/>
    <w:rsid w:val="00F929CB"/>
    <w:rPr>
      <w:sz w:val="16"/>
      <w:szCs w:val="16"/>
    </w:rPr>
  </w:style>
  <w:style w:type="paragraph" w:styleId="Pripombabesedilo">
    <w:name w:val="annotation text"/>
    <w:basedOn w:val="Navaden"/>
    <w:link w:val="PripombabesediloZnak"/>
    <w:uiPriority w:val="99"/>
    <w:unhideWhenUsed/>
    <w:qFormat/>
    <w:rsid w:val="00F929CB"/>
    <w:pPr>
      <w:spacing w:line="240" w:lineRule="auto"/>
    </w:pPr>
    <w:rPr>
      <w:sz w:val="20"/>
      <w:szCs w:val="20"/>
    </w:rPr>
  </w:style>
  <w:style w:type="character" w:customStyle="1" w:styleId="PripombabesediloZnak">
    <w:name w:val="Pripomba – besedilo Znak"/>
    <w:basedOn w:val="Privzetapisavaodstavka"/>
    <w:link w:val="Pripombabesedilo"/>
    <w:uiPriority w:val="99"/>
    <w:qFormat/>
    <w:rsid w:val="00F929CB"/>
    <w:rPr>
      <w:sz w:val="20"/>
      <w:szCs w:val="20"/>
    </w:rPr>
  </w:style>
  <w:style w:type="paragraph" w:styleId="Zadevapripombe">
    <w:name w:val="annotation subject"/>
    <w:basedOn w:val="Pripombabesedilo"/>
    <w:next w:val="Pripombabesedilo"/>
    <w:link w:val="ZadevapripombeZnak"/>
    <w:uiPriority w:val="99"/>
    <w:semiHidden/>
    <w:unhideWhenUsed/>
    <w:rsid w:val="00F929CB"/>
    <w:rPr>
      <w:b/>
      <w:bCs/>
    </w:rPr>
  </w:style>
  <w:style w:type="character" w:customStyle="1" w:styleId="ZadevapripombeZnak">
    <w:name w:val="Zadeva pripombe Znak"/>
    <w:basedOn w:val="PripombabesediloZnak"/>
    <w:link w:val="Zadevapripombe"/>
    <w:uiPriority w:val="99"/>
    <w:semiHidden/>
    <w:rsid w:val="00F929CB"/>
    <w:rPr>
      <w:b/>
      <w:bCs/>
      <w:sz w:val="20"/>
      <w:szCs w:val="20"/>
    </w:rPr>
  </w:style>
  <w:style w:type="paragraph" w:styleId="Glava">
    <w:name w:val="header"/>
    <w:basedOn w:val="Navaden"/>
    <w:link w:val="GlavaZnak"/>
    <w:uiPriority w:val="99"/>
    <w:unhideWhenUsed/>
    <w:rsid w:val="00D563ED"/>
    <w:pPr>
      <w:tabs>
        <w:tab w:val="center" w:pos="4536"/>
        <w:tab w:val="right" w:pos="9072"/>
      </w:tabs>
      <w:spacing w:after="0" w:line="240" w:lineRule="auto"/>
    </w:pPr>
  </w:style>
  <w:style w:type="character" w:customStyle="1" w:styleId="GlavaZnak">
    <w:name w:val="Glava Znak"/>
    <w:basedOn w:val="Privzetapisavaodstavka"/>
    <w:link w:val="Glava"/>
    <w:uiPriority w:val="99"/>
    <w:rsid w:val="00D563ED"/>
  </w:style>
  <w:style w:type="paragraph" w:styleId="Noga">
    <w:name w:val="footer"/>
    <w:basedOn w:val="Navaden"/>
    <w:link w:val="NogaZnak"/>
    <w:uiPriority w:val="99"/>
    <w:unhideWhenUsed/>
    <w:rsid w:val="00D563ED"/>
    <w:pPr>
      <w:tabs>
        <w:tab w:val="center" w:pos="4536"/>
        <w:tab w:val="right" w:pos="9072"/>
      </w:tabs>
      <w:spacing w:after="0" w:line="240" w:lineRule="auto"/>
    </w:pPr>
  </w:style>
  <w:style w:type="character" w:customStyle="1" w:styleId="NogaZnak">
    <w:name w:val="Noga Znak"/>
    <w:basedOn w:val="Privzetapisavaodstavka"/>
    <w:link w:val="Noga"/>
    <w:uiPriority w:val="99"/>
    <w:rsid w:val="00D563ED"/>
  </w:style>
  <w:style w:type="character" w:customStyle="1" w:styleId="cf01">
    <w:name w:val="cf01"/>
    <w:basedOn w:val="Privzetapisavaodstavka"/>
    <w:rsid w:val="00CE13FF"/>
    <w:rPr>
      <w:rFonts w:ascii="Segoe UI" w:hAnsi="Segoe UI" w:cs="Segoe UI" w:hint="default"/>
      <w:color w:val="3F3F3F"/>
      <w:sz w:val="18"/>
      <w:szCs w:val="18"/>
    </w:rPr>
  </w:style>
  <w:style w:type="table" w:styleId="Tabelamrea">
    <w:name w:val="Table Grid"/>
    <w:basedOn w:val="Navadnatabela"/>
    <w:uiPriority w:val="39"/>
    <w:rsid w:val="00083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Rpt bullet 1 Znak,Rpt Bullet 2 Znak,Bullet List Paragraph Znak,Recommendation Znak,List 1 Paragraph Znak,RMS_List Paragraph Znak,Numbering Znak,M1M2 Heading 2 Znak,List Paragraph JF Znak,Heading x Znak,Bullet Paragraph Znak"/>
    <w:link w:val="Odstavekseznama"/>
    <w:uiPriority w:val="1"/>
    <w:qFormat/>
    <w:locked/>
    <w:rsid w:val="005133DB"/>
  </w:style>
  <w:style w:type="paragraph" w:customStyle="1" w:styleId="Default">
    <w:name w:val="Default"/>
    <w:rsid w:val="009F0769"/>
    <w:pPr>
      <w:autoSpaceDE w:val="0"/>
      <w:autoSpaceDN w:val="0"/>
      <w:adjustRightInd w:val="0"/>
      <w:spacing w:after="0" w:line="240" w:lineRule="auto"/>
    </w:pPr>
    <w:rPr>
      <w:rFonts w:ascii="NJFont" w:eastAsia="Calibri" w:hAnsi="NJFont" w:cs="NJFont"/>
      <w:color w:val="000000"/>
      <w:kern w:val="0"/>
      <w:sz w:val="24"/>
      <w:szCs w:val="24"/>
      <w14:ligatures w14:val="none"/>
    </w:rPr>
  </w:style>
  <w:style w:type="paragraph" w:styleId="Telobesedila">
    <w:name w:val="Body Text"/>
    <w:basedOn w:val="Navaden"/>
    <w:link w:val="TelobesedilaZnak"/>
    <w:uiPriority w:val="1"/>
    <w:qFormat/>
    <w:rsid w:val="00A26739"/>
    <w:pPr>
      <w:widowControl w:val="0"/>
      <w:autoSpaceDE w:val="0"/>
      <w:autoSpaceDN w:val="0"/>
      <w:spacing w:after="0" w:line="240" w:lineRule="auto"/>
    </w:pPr>
    <w:rPr>
      <w:rFonts w:ascii="Dubai" w:eastAsia="Dubai" w:hAnsi="Dubai" w:cs="Dubai"/>
      <w:kern w:val="0"/>
      <w:lang w:val="en-US"/>
      <w14:ligatures w14:val="none"/>
    </w:rPr>
  </w:style>
  <w:style w:type="character" w:customStyle="1" w:styleId="TelobesedilaZnak">
    <w:name w:val="Telo besedila Znak"/>
    <w:basedOn w:val="Privzetapisavaodstavka"/>
    <w:link w:val="Telobesedila"/>
    <w:uiPriority w:val="1"/>
    <w:rsid w:val="00A26739"/>
    <w:rPr>
      <w:rFonts w:ascii="Dubai" w:eastAsia="Dubai" w:hAnsi="Dubai" w:cs="Dubai"/>
      <w:kern w:val="0"/>
      <w:lang w:val="en-US"/>
      <w14:ligatures w14:val="none"/>
    </w:rPr>
  </w:style>
  <w:style w:type="paragraph" w:styleId="Navadensplet">
    <w:name w:val="Normal (Web)"/>
    <w:basedOn w:val="Navaden"/>
    <w:uiPriority w:val="99"/>
    <w:unhideWhenUsed/>
    <w:rsid w:val="00A00E4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styleId="Revizija">
    <w:name w:val="Revision"/>
    <w:hidden/>
    <w:uiPriority w:val="99"/>
    <w:semiHidden/>
    <w:rsid w:val="0065132D"/>
    <w:pPr>
      <w:spacing w:after="0" w:line="240" w:lineRule="auto"/>
    </w:pPr>
  </w:style>
  <w:style w:type="character" w:styleId="Hiperpovezava">
    <w:name w:val="Hyperlink"/>
    <w:basedOn w:val="Privzetapisavaodstavka"/>
    <w:uiPriority w:val="99"/>
    <w:unhideWhenUsed/>
    <w:rsid w:val="00C12760"/>
    <w:rPr>
      <w:color w:val="0563C1" w:themeColor="hyperlink"/>
      <w:u w:val="single"/>
    </w:rPr>
  </w:style>
  <w:style w:type="character" w:styleId="Nerazreenaomemba">
    <w:name w:val="Unresolved Mention"/>
    <w:basedOn w:val="Privzetapisavaodstavka"/>
    <w:uiPriority w:val="99"/>
    <w:semiHidden/>
    <w:unhideWhenUsed/>
    <w:rsid w:val="00C12760"/>
    <w:rPr>
      <w:color w:val="605E5C"/>
      <w:shd w:val="clear" w:color="auto" w:fill="E1DFDD"/>
    </w:rPr>
  </w:style>
  <w:style w:type="paragraph" w:styleId="NaslovTOC">
    <w:name w:val="TOC Heading"/>
    <w:basedOn w:val="Naslov1"/>
    <w:next w:val="Navaden"/>
    <w:uiPriority w:val="39"/>
    <w:unhideWhenUsed/>
    <w:qFormat/>
    <w:rsid w:val="00341513"/>
    <w:pPr>
      <w:numPr>
        <w:numId w:val="0"/>
      </w:numPr>
      <w:spacing w:after="0"/>
      <w:outlineLvl w:val="9"/>
    </w:pPr>
    <w:rPr>
      <w:rFonts w:asciiTheme="majorHAnsi" w:hAnsiTheme="majorHAnsi"/>
      <w:kern w:val="0"/>
      <w:sz w:val="32"/>
      <w:lang w:eastAsia="sl-SI"/>
      <w14:ligatures w14:val="none"/>
    </w:rPr>
  </w:style>
  <w:style w:type="paragraph" w:styleId="Kazalovsebine1">
    <w:name w:val="toc 1"/>
    <w:basedOn w:val="Navaden"/>
    <w:next w:val="Navaden"/>
    <w:autoRedefine/>
    <w:uiPriority w:val="39"/>
    <w:unhideWhenUsed/>
    <w:rsid w:val="00341513"/>
    <w:pPr>
      <w:spacing w:after="100"/>
    </w:pPr>
  </w:style>
  <w:style w:type="paragraph" w:styleId="Kazalovsebine2">
    <w:name w:val="toc 2"/>
    <w:basedOn w:val="Navaden"/>
    <w:next w:val="Navaden"/>
    <w:autoRedefine/>
    <w:uiPriority w:val="39"/>
    <w:unhideWhenUsed/>
    <w:rsid w:val="00341513"/>
    <w:pPr>
      <w:spacing w:after="100"/>
      <w:ind w:left="220"/>
    </w:pPr>
  </w:style>
  <w:style w:type="paragraph" w:styleId="Kazalovsebine3">
    <w:name w:val="toc 3"/>
    <w:basedOn w:val="Navaden"/>
    <w:next w:val="Navaden"/>
    <w:autoRedefine/>
    <w:uiPriority w:val="39"/>
    <w:unhideWhenUsed/>
    <w:rsid w:val="00341513"/>
    <w:pPr>
      <w:spacing w:after="100"/>
      <w:ind w:left="440"/>
    </w:pPr>
  </w:style>
  <w:style w:type="paragraph" w:customStyle="1" w:styleId="StyleTKH2">
    <w:name w:val="StyleTK H2"/>
    <w:basedOn w:val="Naslov2"/>
    <w:link w:val="StyleTKH2Char"/>
    <w:qFormat/>
    <w:rsid w:val="000E492A"/>
    <w:pPr>
      <w:numPr>
        <w:ilvl w:val="0"/>
        <w:numId w:val="0"/>
      </w:numPr>
      <w:spacing w:after="0"/>
      <w:jc w:val="both"/>
    </w:pPr>
    <w:rPr>
      <w:rFonts w:asciiTheme="majorHAnsi" w:hAnsiTheme="majorHAnsi"/>
      <w:color w:val="auto"/>
      <w:kern w:val="0"/>
      <w:sz w:val="28"/>
      <w:szCs w:val="28"/>
      <w:lang w:val="hr-HR"/>
      <w14:ligatures w14:val="none"/>
    </w:rPr>
  </w:style>
  <w:style w:type="character" w:customStyle="1" w:styleId="StyleTKH2Char">
    <w:name w:val="StyleTK H2 Char"/>
    <w:basedOn w:val="Privzetapisavaodstavka"/>
    <w:link w:val="StyleTKH2"/>
    <w:rsid w:val="000E492A"/>
    <w:rPr>
      <w:rFonts w:asciiTheme="majorHAnsi" w:eastAsiaTheme="majorEastAsia" w:hAnsiTheme="majorHAnsi" w:cstheme="majorBidi"/>
      <w:kern w:val="0"/>
      <w:sz w:val="28"/>
      <w:szCs w:val="28"/>
      <w:lang w:val="hr-HR"/>
      <w14:ligatures w14:val="none"/>
    </w:rPr>
  </w:style>
  <w:style w:type="table" w:styleId="Tabelaseznam3poudarek4">
    <w:name w:val="List Table 3 Accent 4"/>
    <w:basedOn w:val="Navadnatabela"/>
    <w:uiPriority w:val="48"/>
    <w:rsid w:val="00A70C54"/>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paragraph" w:customStyle="1" w:styleId="Heading3Tk">
    <w:name w:val="Heading 3 Tk"/>
    <w:basedOn w:val="Naslov3"/>
    <w:link w:val="Heading3TkChar"/>
    <w:qFormat/>
    <w:rsid w:val="003C2057"/>
    <w:pPr>
      <w:numPr>
        <w:numId w:val="42"/>
      </w:numPr>
      <w:spacing w:after="0"/>
      <w:jc w:val="both"/>
    </w:pPr>
    <w:rPr>
      <w:rFonts w:asciiTheme="majorHAnsi" w:hAnsiTheme="majorHAnsi"/>
      <w:color w:val="auto"/>
      <w:kern w:val="0"/>
      <w:sz w:val="22"/>
      <w:szCs w:val="22"/>
      <w:lang w:val="hr-HR"/>
      <w14:ligatures w14:val="none"/>
    </w:rPr>
  </w:style>
  <w:style w:type="character" w:customStyle="1" w:styleId="Heading3TkChar">
    <w:name w:val="Heading 3 Tk Char"/>
    <w:basedOn w:val="Privzetapisavaodstavka"/>
    <w:link w:val="Heading3Tk"/>
    <w:rsid w:val="003C2057"/>
    <w:rPr>
      <w:rFonts w:asciiTheme="majorHAnsi" w:eastAsiaTheme="majorEastAsia" w:hAnsiTheme="majorHAnsi" w:cstheme="majorBidi"/>
      <w:kern w:val="0"/>
      <w:lang w:val="hr-HR"/>
      <w14:ligatures w14:val="none"/>
    </w:rPr>
  </w:style>
  <w:style w:type="paragraph" w:customStyle="1" w:styleId="StyleTKdoc">
    <w:name w:val="StyleTK doc"/>
    <w:basedOn w:val="Naslov1"/>
    <w:qFormat/>
    <w:rsid w:val="003C2057"/>
    <w:pPr>
      <w:numPr>
        <w:numId w:val="42"/>
      </w:numPr>
      <w:spacing w:before="0" w:after="0" w:line="240" w:lineRule="auto"/>
      <w:ind w:left="765" w:hanging="357"/>
      <w:jc w:val="both"/>
    </w:pPr>
    <w:rPr>
      <w:rFonts w:ascii="Calibri" w:hAnsi="Calibri"/>
      <w:color w:val="auto"/>
      <w:kern w:val="0"/>
      <w:sz w:val="22"/>
      <w:szCs w:val="22"/>
      <w:lang w:val="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4937">
      <w:bodyDiv w:val="1"/>
      <w:marLeft w:val="0"/>
      <w:marRight w:val="0"/>
      <w:marTop w:val="0"/>
      <w:marBottom w:val="0"/>
      <w:divBdr>
        <w:top w:val="none" w:sz="0" w:space="0" w:color="auto"/>
        <w:left w:val="none" w:sz="0" w:space="0" w:color="auto"/>
        <w:bottom w:val="none" w:sz="0" w:space="0" w:color="auto"/>
        <w:right w:val="none" w:sz="0" w:space="0" w:color="auto"/>
      </w:divBdr>
    </w:div>
    <w:div w:id="31618604">
      <w:bodyDiv w:val="1"/>
      <w:marLeft w:val="0"/>
      <w:marRight w:val="0"/>
      <w:marTop w:val="0"/>
      <w:marBottom w:val="0"/>
      <w:divBdr>
        <w:top w:val="none" w:sz="0" w:space="0" w:color="auto"/>
        <w:left w:val="none" w:sz="0" w:space="0" w:color="auto"/>
        <w:bottom w:val="none" w:sz="0" w:space="0" w:color="auto"/>
        <w:right w:val="none" w:sz="0" w:space="0" w:color="auto"/>
      </w:divBdr>
    </w:div>
    <w:div w:id="76024702">
      <w:bodyDiv w:val="1"/>
      <w:marLeft w:val="0"/>
      <w:marRight w:val="0"/>
      <w:marTop w:val="0"/>
      <w:marBottom w:val="0"/>
      <w:divBdr>
        <w:top w:val="none" w:sz="0" w:space="0" w:color="auto"/>
        <w:left w:val="none" w:sz="0" w:space="0" w:color="auto"/>
        <w:bottom w:val="none" w:sz="0" w:space="0" w:color="auto"/>
        <w:right w:val="none" w:sz="0" w:space="0" w:color="auto"/>
      </w:divBdr>
    </w:div>
    <w:div w:id="86316283">
      <w:bodyDiv w:val="1"/>
      <w:marLeft w:val="0"/>
      <w:marRight w:val="0"/>
      <w:marTop w:val="0"/>
      <w:marBottom w:val="0"/>
      <w:divBdr>
        <w:top w:val="none" w:sz="0" w:space="0" w:color="auto"/>
        <w:left w:val="none" w:sz="0" w:space="0" w:color="auto"/>
        <w:bottom w:val="none" w:sz="0" w:space="0" w:color="auto"/>
        <w:right w:val="none" w:sz="0" w:space="0" w:color="auto"/>
      </w:divBdr>
    </w:div>
    <w:div w:id="111244073">
      <w:bodyDiv w:val="1"/>
      <w:marLeft w:val="0"/>
      <w:marRight w:val="0"/>
      <w:marTop w:val="0"/>
      <w:marBottom w:val="0"/>
      <w:divBdr>
        <w:top w:val="none" w:sz="0" w:space="0" w:color="auto"/>
        <w:left w:val="none" w:sz="0" w:space="0" w:color="auto"/>
        <w:bottom w:val="none" w:sz="0" w:space="0" w:color="auto"/>
        <w:right w:val="none" w:sz="0" w:space="0" w:color="auto"/>
      </w:divBdr>
    </w:div>
    <w:div w:id="112024538">
      <w:bodyDiv w:val="1"/>
      <w:marLeft w:val="0"/>
      <w:marRight w:val="0"/>
      <w:marTop w:val="0"/>
      <w:marBottom w:val="0"/>
      <w:divBdr>
        <w:top w:val="none" w:sz="0" w:space="0" w:color="auto"/>
        <w:left w:val="none" w:sz="0" w:space="0" w:color="auto"/>
        <w:bottom w:val="none" w:sz="0" w:space="0" w:color="auto"/>
        <w:right w:val="none" w:sz="0" w:space="0" w:color="auto"/>
      </w:divBdr>
    </w:div>
    <w:div w:id="135494803">
      <w:bodyDiv w:val="1"/>
      <w:marLeft w:val="0"/>
      <w:marRight w:val="0"/>
      <w:marTop w:val="0"/>
      <w:marBottom w:val="0"/>
      <w:divBdr>
        <w:top w:val="none" w:sz="0" w:space="0" w:color="auto"/>
        <w:left w:val="none" w:sz="0" w:space="0" w:color="auto"/>
        <w:bottom w:val="none" w:sz="0" w:space="0" w:color="auto"/>
        <w:right w:val="none" w:sz="0" w:space="0" w:color="auto"/>
      </w:divBdr>
    </w:div>
    <w:div w:id="152531670">
      <w:bodyDiv w:val="1"/>
      <w:marLeft w:val="0"/>
      <w:marRight w:val="0"/>
      <w:marTop w:val="0"/>
      <w:marBottom w:val="0"/>
      <w:divBdr>
        <w:top w:val="none" w:sz="0" w:space="0" w:color="auto"/>
        <w:left w:val="none" w:sz="0" w:space="0" w:color="auto"/>
        <w:bottom w:val="none" w:sz="0" w:space="0" w:color="auto"/>
        <w:right w:val="none" w:sz="0" w:space="0" w:color="auto"/>
      </w:divBdr>
    </w:div>
    <w:div w:id="197813256">
      <w:bodyDiv w:val="1"/>
      <w:marLeft w:val="0"/>
      <w:marRight w:val="0"/>
      <w:marTop w:val="0"/>
      <w:marBottom w:val="0"/>
      <w:divBdr>
        <w:top w:val="none" w:sz="0" w:space="0" w:color="auto"/>
        <w:left w:val="none" w:sz="0" w:space="0" w:color="auto"/>
        <w:bottom w:val="none" w:sz="0" w:space="0" w:color="auto"/>
        <w:right w:val="none" w:sz="0" w:space="0" w:color="auto"/>
      </w:divBdr>
    </w:div>
    <w:div w:id="216868047">
      <w:bodyDiv w:val="1"/>
      <w:marLeft w:val="0"/>
      <w:marRight w:val="0"/>
      <w:marTop w:val="0"/>
      <w:marBottom w:val="0"/>
      <w:divBdr>
        <w:top w:val="none" w:sz="0" w:space="0" w:color="auto"/>
        <w:left w:val="none" w:sz="0" w:space="0" w:color="auto"/>
        <w:bottom w:val="none" w:sz="0" w:space="0" w:color="auto"/>
        <w:right w:val="none" w:sz="0" w:space="0" w:color="auto"/>
      </w:divBdr>
    </w:div>
    <w:div w:id="231736842">
      <w:bodyDiv w:val="1"/>
      <w:marLeft w:val="0"/>
      <w:marRight w:val="0"/>
      <w:marTop w:val="0"/>
      <w:marBottom w:val="0"/>
      <w:divBdr>
        <w:top w:val="none" w:sz="0" w:space="0" w:color="auto"/>
        <w:left w:val="none" w:sz="0" w:space="0" w:color="auto"/>
        <w:bottom w:val="none" w:sz="0" w:space="0" w:color="auto"/>
        <w:right w:val="none" w:sz="0" w:space="0" w:color="auto"/>
      </w:divBdr>
    </w:div>
    <w:div w:id="388963731">
      <w:bodyDiv w:val="1"/>
      <w:marLeft w:val="0"/>
      <w:marRight w:val="0"/>
      <w:marTop w:val="0"/>
      <w:marBottom w:val="0"/>
      <w:divBdr>
        <w:top w:val="none" w:sz="0" w:space="0" w:color="auto"/>
        <w:left w:val="none" w:sz="0" w:space="0" w:color="auto"/>
        <w:bottom w:val="none" w:sz="0" w:space="0" w:color="auto"/>
        <w:right w:val="none" w:sz="0" w:space="0" w:color="auto"/>
      </w:divBdr>
    </w:div>
    <w:div w:id="389159288">
      <w:bodyDiv w:val="1"/>
      <w:marLeft w:val="0"/>
      <w:marRight w:val="0"/>
      <w:marTop w:val="0"/>
      <w:marBottom w:val="0"/>
      <w:divBdr>
        <w:top w:val="none" w:sz="0" w:space="0" w:color="auto"/>
        <w:left w:val="none" w:sz="0" w:space="0" w:color="auto"/>
        <w:bottom w:val="none" w:sz="0" w:space="0" w:color="auto"/>
        <w:right w:val="none" w:sz="0" w:space="0" w:color="auto"/>
      </w:divBdr>
    </w:div>
    <w:div w:id="403996115">
      <w:bodyDiv w:val="1"/>
      <w:marLeft w:val="0"/>
      <w:marRight w:val="0"/>
      <w:marTop w:val="0"/>
      <w:marBottom w:val="0"/>
      <w:divBdr>
        <w:top w:val="none" w:sz="0" w:space="0" w:color="auto"/>
        <w:left w:val="none" w:sz="0" w:space="0" w:color="auto"/>
        <w:bottom w:val="none" w:sz="0" w:space="0" w:color="auto"/>
        <w:right w:val="none" w:sz="0" w:space="0" w:color="auto"/>
      </w:divBdr>
    </w:div>
    <w:div w:id="426466992">
      <w:bodyDiv w:val="1"/>
      <w:marLeft w:val="0"/>
      <w:marRight w:val="0"/>
      <w:marTop w:val="0"/>
      <w:marBottom w:val="0"/>
      <w:divBdr>
        <w:top w:val="none" w:sz="0" w:space="0" w:color="auto"/>
        <w:left w:val="none" w:sz="0" w:space="0" w:color="auto"/>
        <w:bottom w:val="none" w:sz="0" w:space="0" w:color="auto"/>
        <w:right w:val="none" w:sz="0" w:space="0" w:color="auto"/>
      </w:divBdr>
    </w:div>
    <w:div w:id="447433370">
      <w:bodyDiv w:val="1"/>
      <w:marLeft w:val="0"/>
      <w:marRight w:val="0"/>
      <w:marTop w:val="0"/>
      <w:marBottom w:val="0"/>
      <w:divBdr>
        <w:top w:val="none" w:sz="0" w:space="0" w:color="auto"/>
        <w:left w:val="none" w:sz="0" w:space="0" w:color="auto"/>
        <w:bottom w:val="none" w:sz="0" w:space="0" w:color="auto"/>
        <w:right w:val="none" w:sz="0" w:space="0" w:color="auto"/>
      </w:divBdr>
    </w:div>
    <w:div w:id="480272857">
      <w:bodyDiv w:val="1"/>
      <w:marLeft w:val="0"/>
      <w:marRight w:val="0"/>
      <w:marTop w:val="0"/>
      <w:marBottom w:val="0"/>
      <w:divBdr>
        <w:top w:val="none" w:sz="0" w:space="0" w:color="auto"/>
        <w:left w:val="none" w:sz="0" w:space="0" w:color="auto"/>
        <w:bottom w:val="none" w:sz="0" w:space="0" w:color="auto"/>
        <w:right w:val="none" w:sz="0" w:space="0" w:color="auto"/>
      </w:divBdr>
    </w:div>
    <w:div w:id="552930293">
      <w:bodyDiv w:val="1"/>
      <w:marLeft w:val="0"/>
      <w:marRight w:val="0"/>
      <w:marTop w:val="0"/>
      <w:marBottom w:val="0"/>
      <w:divBdr>
        <w:top w:val="none" w:sz="0" w:space="0" w:color="auto"/>
        <w:left w:val="none" w:sz="0" w:space="0" w:color="auto"/>
        <w:bottom w:val="none" w:sz="0" w:space="0" w:color="auto"/>
        <w:right w:val="none" w:sz="0" w:space="0" w:color="auto"/>
      </w:divBdr>
    </w:div>
    <w:div w:id="604657189">
      <w:bodyDiv w:val="1"/>
      <w:marLeft w:val="0"/>
      <w:marRight w:val="0"/>
      <w:marTop w:val="0"/>
      <w:marBottom w:val="0"/>
      <w:divBdr>
        <w:top w:val="none" w:sz="0" w:space="0" w:color="auto"/>
        <w:left w:val="none" w:sz="0" w:space="0" w:color="auto"/>
        <w:bottom w:val="none" w:sz="0" w:space="0" w:color="auto"/>
        <w:right w:val="none" w:sz="0" w:space="0" w:color="auto"/>
      </w:divBdr>
    </w:div>
    <w:div w:id="628128869">
      <w:bodyDiv w:val="1"/>
      <w:marLeft w:val="0"/>
      <w:marRight w:val="0"/>
      <w:marTop w:val="0"/>
      <w:marBottom w:val="0"/>
      <w:divBdr>
        <w:top w:val="none" w:sz="0" w:space="0" w:color="auto"/>
        <w:left w:val="none" w:sz="0" w:space="0" w:color="auto"/>
        <w:bottom w:val="none" w:sz="0" w:space="0" w:color="auto"/>
        <w:right w:val="none" w:sz="0" w:space="0" w:color="auto"/>
      </w:divBdr>
    </w:div>
    <w:div w:id="656151436">
      <w:bodyDiv w:val="1"/>
      <w:marLeft w:val="0"/>
      <w:marRight w:val="0"/>
      <w:marTop w:val="0"/>
      <w:marBottom w:val="0"/>
      <w:divBdr>
        <w:top w:val="none" w:sz="0" w:space="0" w:color="auto"/>
        <w:left w:val="none" w:sz="0" w:space="0" w:color="auto"/>
        <w:bottom w:val="none" w:sz="0" w:space="0" w:color="auto"/>
        <w:right w:val="none" w:sz="0" w:space="0" w:color="auto"/>
      </w:divBdr>
    </w:div>
    <w:div w:id="661392354">
      <w:bodyDiv w:val="1"/>
      <w:marLeft w:val="0"/>
      <w:marRight w:val="0"/>
      <w:marTop w:val="0"/>
      <w:marBottom w:val="0"/>
      <w:divBdr>
        <w:top w:val="none" w:sz="0" w:space="0" w:color="auto"/>
        <w:left w:val="none" w:sz="0" w:space="0" w:color="auto"/>
        <w:bottom w:val="none" w:sz="0" w:space="0" w:color="auto"/>
        <w:right w:val="none" w:sz="0" w:space="0" w:color="auto"/>
      </w:divBdr>
    </w:div>
    <w:div w:id="661814671">
      <w:bodyDiv w:val="1"/>
      <w:marLeft w:val="0"/>
      <w:marRight w:val="0"/>
      <w:marTop w:val="0"/>
      <w:marBottom w:val="0"/>
      <w:divBdr>
        <w:top w:val="none" w:sz="0" w:space="0" w:color="auto"/>
        <w:left w:val="none" w:sz="0" w:space="0" w:color="auto"/>
        <w:bottom w:val="none" w:sz="0" w:space="0" w:color="auto"/>
        <w:right w:val="none" w:sz="0" w:space="0" w:color="auto"/>
      </w:divBdr>
    </w:div>
    <w:div w:id="703871681">
      <w:bodyDiv w:val="1"/>
      <w:marLeft w:val="0"/>
      <w:marRight w:val="0"/>
      <w:marTop w:val="0"/>
      <w:marBottom w:val="0"/>
      <w:divBdr>
        <w:top w:val="none" w:sz="0" w:space="0" w:color="auto"/>
        <w:left w:val="none" w:sz="0" w:space="0" w:color="auto"/>
        <w:bottom w:val="none" w:sz="0" w:space="0" w:color="auto"/>
        <w:right w:val="none" w:sz="0" w:space="0" w:color="auto"/>
      </w:divBdr>
    </w:div>
    <w:div w:id="706369936">
      <w:bodyDiv w:val="1"/>
      <w:marLeft w:val="0"/>
      <w:marRight w:val="0"/>
      <w:marTop w:val="0"/>
      <w:marBottom w:val="0"/>
      <w:divBdr>
        <w:top w:val="none" w:sz="0" w:space="0" w:color="auto"/>
        <w:left w:val="none" w:sz="0" w:space="0" w:color="auto"/>
        <w:bottom w:val="none" w:sz="0" w:space="0" w:color="auto"/>
        <w:right w:val="none" w:sz="0" w:space="0" w:color="auto"/>
      </w:divBdr>
    </w:div>
    <w:div w:id="712580150">
      <w:bodyDiv w:val="1"/>
      <w:marLeft w:val="0"/>
      <w:marRight w:val="0"/>
      <w:marTop w:val="0"/>
      <w:marBottom w:val="0"/>
      <w:divBdr>
        <w:top w:val="none" w:sz="0" w:space="0" w:color="auto"/>
        <w:left w:val="none" w:sz="0" w:space="0" w:color="auto"/>
        <w:bottom w:val="none" w:sz="0" w:space="0" w:color="auto"/>
        <w:right w:val="none" w:sz="0" w:space="0" w:color="auto"/>
      </w:divBdr>
    </w:div>
    <w:div w:id="739449806">
      <w:bodyDiv w:val="1"/>
      <w:marLeft w:val="0"/>
      <w:marRight w:val="0"/>
      <w:marTop w:val="0"/>
      <w:marBottom w:val="0"/>
      <w:divBdr>
        <w:top w:val="none" w:sz="0" w:space="0" w:color="auto"/>
        <w:left w:val="none" w:sz="0" w:space="0" w:color="auto"/>
        <w:bottom w:val="none" w:sz="0" w:space="0" w:color="auto"/>
        <w:right w:val="none" w:sz="0" w:space="0" w:color="auto"/>
      </w:divBdr>
    </w:div>
    <w:div w:id="783769574">
      <w:bodyDiv w:val="1"/>
      <w:marLeft w:val="0"/>
      <w:marRight w:val="0"/>
      <w:marTop w:val="0"/>
      <w:marBottom w:val="0"/>
      <w:divBdr>
        <w:top w:val="none" w:sz="0" w:space="0" w:color="auto"/>
        <w:left w:val="none" w:sz="0" w:space="0" w:color="auto"/>
        <w:bottom w:val="none" w:sz="0" w:space="0" w:color="auto"/>
        <w:right w:val="none" w:sz="0" w:space="0" w:color="auto"/>
      </w:divBdr>
    </w:div>
    <w:div w:id="813834327">
      <w:bodyDiv w:val="1"/>
      <w:marLeft w:val="0"/>
      <w:marRight w:val="0"/>
      <w:marTop w:val="0"/>
      <w:marBottom w:val="0"/>
      <w:divBdr>
        <w:top w:val="none" w:sz="0" w:space="0" w:color="auto"/>
        <w:left w:val="none" w:sz="0" w:space="0" w:color="auto"/>
        <w:bottom w:val="none" w:sz="0" w:space="0" w:color="auto"/>
        <w:right w:val="none" w:sz="0" w:space="0" w:color="auto"/>
      </w:divBdr>
    </w:div>
    <w:div w:id="818307264">
      <w:bodyDiv w:val="1"/>
      <w:marLeft w:val="0"/>
      <w:marRight w:val="0"/>
      <w:marTop w:val="0"/>
      <w:marBottom w:val="0"/>
      <w:divBdr>
        <w:top w:val="none" w:sz="0" w:space="0" w:color="auto"/>
        <w:left w:val="none" w:sz="0" w:space="0" w:color="auto"/>
        <w:bottom w:val="none" w:sz="0" w:space="0" w:color="auto"/>
        <w:right w:val="none" w:sz="0" w:space="0" w:color="auto"/>
      </w:divBdr>
    </w:div>
    <w:div w:id="833104740">
      <w:bodyDiv w:val="1"/>
      <w:marLeft w:val="0"/>
      <w:marRight w:val="0"/>
      <w:marTop w:val="0"/>
      <w:marBottom w:val="0"/>
      <w:divBdr>
        <w:top w:val="none" w:sz="0" w:space="0" w:color="auto"/>
        <w:left w:val="none" w:sz="0" w:space="0" w:color="auto"/>
        <w:bottom w:val="none" w:sz="0" w:space="0" w:color="auto"/>
        <w:right w:val="none" w:sz="0" w:space="0" w:color="auto"/>
      </w:divBdr>
    </w:div>
    <w:div w:id="841167763">
      <w:bodyDiv w:val="1"/>
      <w:marLeft w:val="0"/>
      <w:marRight w:val="0"/>
      <w:marTop w:val="0"/>
      <w:marBottom w:val="0"/>
      <w:divBdr>
        <w:top w:val="none" w:sz="0" w:space="0" w:color="auto"/>
        <w:left w:val="none" w:sz="0" w:space="0" w:color="auto"/>
        <w:bottom w:val="none" w:sz="0" w:space="0" w:color="auto"/>
        <w:right w:val="none" w:sz="0" w:space="0" w:color="auto"/>
      </w:divBdr>
    </w:div>
    <w:div w:id="947547141">
      <w:bodyDiv w:val="1"/>
      <w:marLeft w:val="0"/>
      <w:marRight w:val="0"/>
      <w:marTop w:val="0"/>
      <w:marBottom w:val="0"/>
      <w:divBdr>
        <w:top w:val="none" w:sz="0" w:space="0" w:color="auto"/>
        <w:left w:val="none" w:sz="0" w:space="0" w:color="auto"/>
        <w:bottom w:val="none" w:sz="0" w:space="0" w:color="auto"/>
        <w:right w:val="none" w:sz="0" w:space="0" w:color="auto"/>
      </w:divBdr>
    </w:div>
    <w:div w:id="998004147">
      <w:bodyDiv w:val="1"/>
      <w:marLeft w:val="0"/>
      <w:marRight w:val="0"/>
      <w:marTop w:val="0"/>
      <w:marBottom w:val="0"/>
      <w:divBdr>
        <w:top w:val="none" w:sz="0" w:space="0" w:color="auto"/>
        <w:left w:val="none" w:sz="0" w:space="0" w:color="auto"/>
        <w:bottom w:val="none" w:sz="0" w:space="0" w:color="auto"/>
        <w:right w:val="none" w:sz="0" w:space="0" w:color="auto"/>
      </w:divBdr>
    </w:div>
    <w:div w:id="1059018128">
      <w:bodyDiv w:val="1"/>
      <w:marLeft w:val="0"/>
      <w:marRight w:val="0"/>
      <w:marTop w:val="0"/>
      <w:marBottom w:val="0"/>
      <w:divBdr>
        <w:top w:val="none" w:sz="0" w:space="0" w:color="auto"/>
        <w:left w:val="none" w:sz="0" w:space="0" w:color="auto"/>
        <w:bottom w:val="none" w:sz="0" w:space="0" w:color="auto"/>
        <w:right w:val="none" w:sz="0" w:space="0" w:color="auto"/>
      </w:divBdr>
    </w:div>
    <w:div w:id="1065880962">
      <w:bodyDiv w:val="1"/>
      <w:marLeft w:val="0"/>
      <w:marRight w:val="0"/>
      <w:marTop w:val="0"/>
      <w:marBottom w:val="0"/>
      <w:divBdr>
        <w:top w:val="none" w:sz="0" w:space="0" w:color="auto"/>
        <w:left w:val="none" w:sz="0" w:space="0" w:color="auto"/>
        <w:bottom w:val="none" w:sz="0" w:space="0" w:color="auto"/>
        <w:right w:val="none" w:sz="0" w:space="0" w:color="auto"/>
      </w:divBdr>
    </w:div>
    <w:div w:id="1093865128">
      <w:bodyDiv w:val="1"/>
      <w:marLeft w:val="0"/>
      <w:marRight w:val="0"/>
      <w:marTop w:val="0"/>
      <w:marBottom w:val="0"/>
      <w:divBdr>
        <w:top w:val="none" w:sz="0" w:space="0" w:color="auto"/>
        <w:left w:val="none" w:sz="0" w:space="0" w:color="auto"/>
        <w:bottom w:val="none" w:sz="0" w:space="0" w:color="auto"/>
        <w:right w:val="none" w:sz="0" w:space="0" w:color="auto"/>
      </w:divBdr>
    </w:div>
    <w:div w:id="1244609613">
      <w:bodyDiv w:val="1"/>
      <w:marLeft w:val="0"/>
      <w:marRight w:val="0"/>
      <w:marTop w:val="0"/>
      <w:marBottom w:val="0"/>
      <w:divBdr>
        <w:top w:val="none" w:sz="0" w:space="0" w:color="auto"/>
        <w:left w:val="none" w:sz="0" w:space="0" w:color="auto"/>
        <w:bottom w:val="none" w:sz="0" w:space="0" w:color="auto"/>
        <w:right w:val="none" w:sz="0" w:space="0" w:color="auto"/>
      </w:divBdr>
    </w:div>
    <w:div w:id="1327173084">
      <w:bodyDiv w:val="1"/>
      <w:marLeft w:val="0"/>
      <w:marRight w:val="0"/>
      <w:marTop w:val="0"/>
      <w:marBottom w:val="0"/>
      <w:divBdr>
        <w:top w:val="none" w:sz="0" w:space="0" w:color="auto"/>
        <w:left w:val="none" w:sz="0" w:space="0" w:color="auto"/>
        <w:bottom w:val="none" w:sz="0" w:space="0" w:color="auto"/>
        <w:right w:val="none" w:sz="0" w:space="0" w:color="auto"/>
      </w:divBdr>
    </w:div>
    <w:div w:id="1368332101">
      <w:bodyDiv w:val="1"/>
      <w:marLeft w:val="0"/>
      <w:marRight w:val="0"/>
      <w:marTop w:val="0"/>
      <w:marBottom w:val="0"/>
      <w:divBdr>
        <w:top w:val="none" w:sz="0" w:space="0" w:color="auto"/>
        <w:left w:val="none" w:sz="0" w:space="0" w:color="auto"/>
        <w:bottom w:val="none" w:sz="0" w:space="0" w:color="auto"/>
        <w:right w:val="none" w:sz="0" w:space="0" w:color="auto"/>
      </w:divBdr>
    </w:div>
    <w:div w:id="1371221616">
      <w:bodyDiv w:val="1"/>
      <w:marLeft w:val="0"/>
      <w:marRight w:val="0"/>
      <w:marTop w:val="0"/>
      <w:marBottom w:val="0"/>
      <w:divBdr>
        <w:top w:val="none" w:sz="0" w:space="0" w:color="auto"/>
        <w:left w:val="none" w:sz="0" w:space="0" w:color="auto"/>
        <w:bottom w:val="none" w:sz="0" w:space="0" w:color="auto"/>
        <w:right w:val="none" w:sz="0" w:space="0" w:color="auto"/>
      </w:divBdr>
    </w:div>
    <w:div w:id="1393040836">
      <w:bodyDiv w:val="1"/>
      <w:marLeft w:val="0"/>
      <w:marRight w:val="0"/>
      <w:marTop w:val="0"/>
      <w:marBottom w:val="0"/>
      <w:divBdr>
        <w:top w:val="none" w:sz="0" w:space="0" w:color="auto"/>
        <w:left w:val="none" w:sz="0" w:space="0" w:color="auto"/>
        <w:bottom w:val="none" w:sz="0" w:space="0" w:color="auto"/>
        <w:right w:val="none" w:sz="0" w:space="0" w:color="auto"/>
      </w:divBdr>
    </w:div>
    <w:div w:id="1431968463">
      <w:bodyDiv w:val="1"/>
      <w:marLeft w:val="0"/>
      <w:marRight w:val="0"/>
      <w:marTop w:val="0"/>
      <w:marBottom w:val="0"/>
      <w:divBdr>
        <w:top w:val="none" w:sz="0" w:space="0" w:color="auto"/>
        <w:left w:val="none" w:sz="0" w:space="0" w:color="auto"/>
        <w:bottom w:val="none" w:sz="0" w:space="0" w:color="auto"/>
        <w:right w:val="none" w:sz="0" w:space="0" w:color="auto"/>
      </w:divBdr>
    </w:div>
    <w:div w:id="1468015168">
      <w:bodyDiv w:val="1"/>
      <w:marLeft w:val="0"/>
      <w:marRight w:val="0"/>
      <w:marTop w:val="0"/>
      <w:marBottom w:val="0"/>
      <w:divBdr>
        <w:top w:val="none" w:sz="0" w:space="0" w:color="auto"/>
        <w:left w:val="none" w:sz="0" w:space="0" w:color="auto"/>
        <w:bottom w:val="none" w:sz="0" w:space="0" w:color="auto"/>
        <w:right w:val="none" w:sz="0" w:space="0" w:color="auto"/>
      </w:divBdr>
    </w:div>
    <w:div w:id="1518618708">
      <w:bodyDiv w:val="1"/>
      <w:marLeft w:val="0"/>
      <w:marRight w:val="0"/>
      <w:marTop w:val="0"/>
      <w:marBottom w:val="0"/>
      <w:divBdr>
        <w:top w:val="none" w:sz="0" w:space="0" w:color="auto"/>
        <w:left w:val="none" w:sz="0" w:space="0" w:color="auto"/>
        <w:bottom w:val="none" w:sz="0" w:space="0" w:color="auto"/>
        <w:right w:val="none" w:sz="0" w:space="0" w:color="auto"/>
      </w:divBdr>
    </w:div>
    <w:div w:id="1527861848">
      <w:bodyDiv w:val="1"/>
      <w:marLeft w:val="0"/>
      <w:marRight w:val="0"/>
      <w:marTop w:val="0"/>
      <w:marBottom w:val="0"/>
      <w:divBdr>
        <w:top w:val="none" w:sz="0" w:space="0" w:color="auto"/>
        <w:left w:val="none" w:sz="0" w:space="0" w:color="auto"/>
        <w:bottom w:val="none" w:sz="0" w:space="0" w:color="auto"/>
        <w:right w:val="none" w:sz="0" w:space="0" w:color="auto"/>
      </w:divBdr>
    </w:div>
    <w:div w:id="1545408506">
      <w:bodyDiv w:val="1"/>
      <w:marLeft w:val="0"/>
      <w:marRight w:val="0"/>
      <w:marTop w:val="0"/>
      <w:marBottom w:val="0"/>
      <w:divBdr>
        <w:top w:val="none" w:sz="0" w:space="0" w:color="auto"/>
        <w:left w:val="none" w:sz="0" w:space="0" w:color="auto"/>
        <w:bottom w:val="none" w:sz="0" w:space="0" w:color="auto"/>
        <w:right w:val="none" w:sz="0" w:space="0" w:color="auto"/>
      </w:divBdr>
    </w:div>
    <w:div w:id="1570309578">
      <w:bodyDiv w:val="1"/>
      <w:marLeft w:val="0"/>
      <w:marRight w:val="0"/>
      <w:marTop w:val="0"/>
      <w:marBottom w:val="0"/>
      <w:divBdr>
        <w:top w:val="none" w:sz="0" w:space="0" w:color="auto"/>
        <w:left w:val="none" w:sz="0" w:space="0" w:color="auto"/>
        <w:bottom w:val="none" w:sz="0" w:space="0" w:color="auto"/>
        <w:right w:val="none" w:sz="0" w:space="0" w:color="auto"/>
      </w:divBdr>
    </w:div>
    <w:div w:id="1590653784">
      <w:bodyDiv w:val="1"/>
      <w:marLeft w:val="0"/>
      <w:marRight w:val="0"/>
      <w:marTop w:val="0"/>
      <w:marBottom w:val="0"/>
      <w:divBdr>
        <w:top w:val="none" w:sz="0" w:space="0" w:color="auto"/>
        <w:left w:val="none" w:sz="0" w:space="0" w:color="auto"/>
        <w:bottom w:val="none" w:sz="0" w:space="0" w:color="auto"/>
        <w:right w:val="none" w:sz="0" w:space="0" w:color="auto"/>
      </w:divBdr>
    </w:div>
    <w:div w:id="1642534775">
      <w:bodyDiv w:val="1"/>
      <w:marLeft w:val="0"/>
      <w:marRight w:val="0"/>
      <w:marTop w:val="0"/>
      <w:marBottom w:val="0"/>
      <w:divBdr>
        <w:top w:val="none" w:sz="0" w:space="0" w:color="auto"/>
        <w:left w:val="none" w:sz="0" w:space="0" w:color="auto"/>
        <w:bottom w:val="none" w:sz="0" w:space="0" w:color="auto"/>
        <w:right w:val="none" w:sz="0" w:space="0" w:color="auto"/>
      </w:divBdr>
    </w:div>
    <w:div w:id="1657222450">
      <w:bodyDiv w:val="1"/>
      <w:marLeft w:val="0"/>
      <w:marRight w:val="0"/>
      <w:marTop w:val="0"/>
      <w:marBottom w:val="0"/>
      <w:divBdr>
        <w:top w:val="none" w:sz="0" w:space="0" w:color="auto"/>
        <w:left w:val="none" w:sz="0" w:space="0" w:color="auto"/>
        <w:bottom w:val="none" w:sz="0" w:space="0" w:color="auto"/>
        <w:right w:val="none" w:sz="0" w:space="0" w:color="auto"/>
      </w:divBdr>
    </w:div>
    <w:div w:id="1690139683">
      <w:bodyDiv w:val="1"/>
      <w:marLeft w:val="0"/>
      <w:marRight w:val="0"/>
      <w:marTop w:val="0"/>
      <w:marBottom w:val="0"/>
      <w:divBdr>
        <w:top w:val="none" w:sz="0" w:space="0" w:color="auto"/>
        <w:left w:val="none" w:sz="0" w:space="0" w:color="auto"/>
        <w:bottom w:val="none" w:sz="0" w:space="0" w:color="auto"/>
        <w:right w:val="none" w:sz="0" w:space="0" w:color="auto"/>
      </w:divBdr>
    </w:div>
    <w:div w:id="1729768742">
      <w:bodyDiv w:val="1"/>
      <w:marLeft w:val="0"/>
      <w:marRight w:val="0"/>
      <w:marTop w:val="0"/>
      <w:marBottom w:val="0"/>
      <w:divBdr>
        <w:top w:val="none" w:sz="0" w:space="0" w:color="auto"/>
        <w:left w:val="none" w:sz="0" w:space="0" w:color="auto"/>
        <w:bottom w:val="none" w:sz="0" w:space="0" w:color="auto"/>
        <w:right w:val="none" w:sz="0" w:space="0" w:color="auto"/>
      </w:divBdr>
    </w:div>
    <w:div w:id="1829049644">
      <w:bodyDiv w:val="1"/>
      <w:marLeft w:val="0"/>
      <w:marRight w:val="0"/>
      <w:marTop w:val="0"/>
      <w:marBottom w:val="0"/>
      <w:divBdr>
        <w:top w:val="none" w:sz="0" w:space="0" w:color="auto"/>
        <w:left w:val="none" w:sz="0" w:space="0" w:color="auto"/>
        <w:bottom w:val="none" w:sz="0" w:space="0" w:color="auto"/>
        <w:right w:val="none" w:sz="0" w:space="0" w:color="auto"/>
      </w:divBdr>
    </w:div>
    <w:div w:id="1860309622">
      <w:bodyDiv w:val="1"/>
      <w:marLeft w:val="0"/>
      <w:marRight w:val="0"/>
      <w:marTop w:val="0"/>
      <w:marBottom w:val="0"/>
      <w:divBdr>
        <w:top w:val="none" w:sz="0" w:space="0" w:color="auto"/>
        <w:left w:val="none" w:sz="0" w:space="0" w:color="auto"/>
        <w:bottom w:val="none" w:sz="0" w:space="0" w:color="auto"/>
        <w:right w:val="none" w:sz="0" w:space="0" w:color="auto"/>
      </w:divBdr>
    </w:div>
    <w:div w:id="1874229540">
      <w:bodyDiv w:val="1"/>
      <w:marLeft w:val="0"/>
      <w:marRight w:val="0"/>
      <w:marTop w:val="0"/>
      <w:marBottom w:val="0"/>
      <w:divBdr>
        <w:top w:val="none" w:sz="0" w:space="0" w:color="auto"/>
        <w:left w:val="none" w:sz="0" w:space="0" w:color="auto"/>
        <w:bottom w:val="none" w:sz="0" w:space="0" w:color="auto"/>
        <w:right w:val="none" w:sz="0" w:space="0" w:color="auto"/>
      </w:divBdr>
    </w:div>
    <w:div w:id="1880581149">
      <w:bodyDiv w:val="1"/>
      <w:marLeft w:val="0"/>
      <w:marRight w:val="0"/>
      <w:marTop w:val="0"/>
      <w:marBottom w:val="0"/>
      <w:divBdr>
        <w:top w:val="none" w:sz="0" w:space="0" w:color="auto"/>
        <w:left w:val="none" w:sz="0" w:space="0" w:color="auto"/>
        <w:bottom w:val="none" w:sz="0" w:space="0" w:color="auto"/>
        <w:right w:val="none" w:sz="0" w:space="0" w:color="auto"/>
      </w:divBdr>
    </w:div>
    <w:div w:id="1911231388">
      <w:bodyDiv w:val="1"/>
      <w:marLeft w:val="0"/>
      <w:marRight w:val="0"/>
      <w:marTop w:val="0"/>
      <w:marBottom w:val="0"/>
      <w:divBdr>
        <w:top w:val="none" w:sz="0" w:space="0" w:color="auto"/>
        <w:left w:val="none" w:sz="0" w:space="0" w:color="auto"/>
        <w:bottom w:val="none" w:sz="0" w:space="0" w:color="auto"/>
        <w:right w:val="none" w:sz="0" w:space="0" w:color="auto"/>
      </w:divBdr>
    </w:div>
    <w:div w:id="1915042569">
      <w:bodyDiv w:val="1"/>
      <w:marLeft w:val="0"/>
      <w:marRight w:val="0"/>
      <w:marTop w:val="0"/>
      <w:marBottom w:val="0"/>
      <w:divBdr>
        <w:top w:val="none" w:sz="0" w:space="0" w:color="auto"/>
        <w:left w:val="none" w:sz="0" w:space="0" w:color="auto"/>
        <w:bottom w:val="none" w:sz="0" w:space="0" w:color="auto"/>
        <w:right w:val="none" w:sz="0" w:space="0" w:color="auto"/>
      </w:divBdr>
    </w:div>
    <w:div w:id="1935280671">
      <w:bodyDiv w:val="1"/>
      <w:marLeft w:val="0"/>
      <w:marRight w:val="0"/>
      <w:marTop w:val="0"/>
      <w:marBottom w:val="0"/>
      <w:divBdr>
        <w:top w:val="none" w:sz="0" w:space="0" w:color="auto"/>
        <w:left w:val="none" w:sz="0" w:space="0" w:color="auto"/>
        <w:bottom w:val="none" w:sz="0" w:space="0" w:color="auto"/>
        <w:right w:val="none" w:sz="0" w:space="0" w:color="auto"/>
      </w:divBdr>
    </w:div>
    <w:div w:id="1946573178">
      <w:bodyDiv w:val="1"/>
      <w:marLeft w:val="0"/>
      <w:marRight w:val="0"/>
      <w:marTop w:val="0"/>
      <w:marBottom w:val="0"/>
      <w:divBdr>
        <w:top w:val="none" w:sz="0" w:space="0" w:color="auto"/>
        <w:left w:val="none" w:sz="0" w:space="0" w:color="auto"/>
        <w:bottom w:val="none" w:sz="0" w:space="0" w:color="auto"/>
        <w:right w:val="none" w:sz="0" w:space="0" w:color="auto"/>
      </w:divBdr>
    </w:div>
    <w:div w:id="1989824928">
      <w:bodyDiv w:val="1"/>
      <w:marLeft w:val="0"/>
      <w:marRight w:val="0"/>
      <w:marTop w:val="0"/>
      <w:marBottom w:val="0"/>
      <w:divBdr>
        <w:top w:val="none" w:sz="0" w:space="0" w:color="auto"/>
        <w:left w:val="none" w:sz="0" w:space="0" w:color="auto"/>
        <w:bottom w:val="none" w:sz="0" w:space="0" w:color="auto"/>
        <w:right w:val="none" w:sz="0" w:space="0" w:color="auto"/>
      </w:divBdr>
    </w:div>
    <w:div w:id="2004121049">
      <w:bodyDiv w:val="1"/>
      <w:marLeft w:val="0"/>
      <w:marRight w:val="0"/>
      <w:marTop w:val="0"/>
      <w:marBottom w:val="0"/>
      <w:divBdr>
        <w:top w:val="none" w:sz="0" w:space="0" w:color="auto"/>
        <w:left w:val="none" w:sz="0" w:space="0" w:color="auto"/>
        <w:bottom w:val="none" w:sz="0" w:space="0" w:color="auto"/>
        <w:right w:val="none" w:sz="0" w:space="0" w:color="auto"/>
      </w:divBdr>
    </w:div>
    <w:div w:id="2032145558">
      <w:bodyDiv w:val="1"/>
      <w:marLeft w:val="0"/>
      <w:marRight w:val="0"/>
      <w:marTop w:val="0"/>
      <w:marBottom w:val="0"/>
      <w:divBdr>
        <w:top w:val="none" w:sz="0" w:space="0" w:color="auto"/>
        <w:left w:val="none" w:sz="0" w:space="0" w:color="auto"/>
        <w:bottom w:val="none" w:sz="0" w:space="0" w:color="auto"/>
        <w:right w:val="none" w:sz="0" w:space="0" w:color="auto"/>
      </w:divBdr>
    </w:div>
    <w:div w:id="2074545800">
      <w:bodyDiv w:val="1"/>
      <w:marLeft w:val="0"/>
      <w:marRight w:val="0"/>
      <w:marTop w:val="0"/>
      <w:marBottom w:val="0"/>
      <w:divBdr>
        <w:top w:val="none" w:sz="0" w:space="0" w:color="auto"/>
        <w:left w:val="none" w:sz="0" w:space="0" w:color="auto"/>
        <w:bottom w:val="none" w:sz="0" w:space="0" w:color="auto"/>
        <w:right w:val="none" w:sz="0" w:space="0" w:color="auto"/>
      </w:divBdr>
    </w:div>
    <w:div w:id="208328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OneDrive%20-%20IRPMI\Documents\05%20-%20Zavod%20IRPMI\IRPMI_doc.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9DD75839BB404BB4CDFEED30845CB9" ma:contentTypeVersion="15" ma:contentTypeDescription="Create a new document." ma:contentTypeScope="" ma:versionID="2a3e3b08c00d20e24b5e7642c2126988">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b06b5b464be8d8ec5d6313814a7b25a9"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C916F-AD43-4FA6-8BA7-DAE08F218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2B8346-B713-421D-B394-5C48EA781CD0}">
  <ds:schemaRefs>
    <ds:schemaRef ds:uri="http://schemas.openxmlformats.org/officeDocument/2006/bibliography"/>
  </ds:schemaRefs>
</ds:datastoreItem>
</file>

<file path=customXml/itemProps3.xml><?xml version="1.0" encoding="utf-8"?>
<ds:datastoreItem xmlns:ds="http://schemas.openxmlformats.org/officeDocument/2006/customXml" ds:itemID="{C84018C8-B375-414F-801E-D3C32CC8EB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IRPMI_doc.TEMPLATE.dotx</Template>
  <TotalTime>7</TotalTime>
  <Pages>26</Pages>
  <Words>7642</Words>
  <Characters>50879</Characters>
  <Application>Microsoft Office Word</Application>
  <DocSecurity>0</DocSecurity>
  <Lines>423</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
  <dc:description/>
  <cp:lastModifiedBy>Borut (IRPMI)</cp:lastModifiedBy>
  <cp:revision>9</cp:revision>
  <dcterms:created xsi:type="dcterms:W3CDTF">2024-11-19T11:20:00Z</dcterms:created>
  <dcterms:modified xsi:type="dcterms:W3CDTF">2024-11-19T11:44:00Z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fce61319635d006b7b8b29fca82e83e0d635b50c8663f1a917ecfd2b3510e7cd</vt:lpwstr>
  </property>
</Properties>
</file>